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D175" w14:textId="77777777" w:rsidR="00B643CF" w:rsidRPr="00E74F44" w:rsidRDefault="00166DD8" w:rsidP="00B643CF">
      <w:pPr>
        <w:spacing w:after="0" w:line="240" w:lineRule="auto"/>
        <w:jc w:val="center"/>
        <w:rPr>
          <w:rFonts w:ascii="Arial Narrow" w:eastAsia="Times New Roman" w:hAnsi="Arial Narrow" w:cs="Arial"/>
          <w:b/>
          <w:lang w:eastAsia="pl-PL"/>
        </w:rPr>
      </w:pPr>
      <w:r>
        <w:rPr>
          <w:rFonts w:ascii="Arial Narrow" w:eastAsia="Times New Roman" w:hAnsi="Arial Narrow" w:cs="Arial"/>
          <w:b/>
          <w:lang w:eastAsia="pl-PL"/>
        </w:rPr>
        <w:t>UMOWA CR</w:t>
      </w:r>
      <w:r w:rsidR="00B643CF">
        <w:rPr>
          <w:rFonts w:ascii="Arial Narrow" w:eastAsia="Times New Roman" w:hAnsi="Arial Narrow" w:cs="Arial"/>
          <w:b/>
          <w:lang w:eastAsia="pl-PL"/>
        </w:rPr>
        <w:t>__________</w:t>
      </w:r>
    </w:p>
    <w:p w14:paraId="147561A1" w14:textId="77777777" w:rsidR="00B643CF" w:rsidRPr="00E74F44" w:rsidRDefault="00B643CF" w:rsidP="00B643CF">
      <w:pPr>
        <w:spacing w:after="0" w:line="240" w:lineRule="auto"/>
        <w:jc w:val="both"/>
        <w:rPr>
          <w:rFonts w:ascii="Arial Narrow" w:eastAsia="Times New Roman" w:hAnsi="Arial Narrow" w:cs="Arial"/>
          <w:b/>
          <w:lang w:eastAsia="pl-PL"/>
        </w:rPr>
      </w:pPr>
    </w:p>
    <w:p w14:paraId="58FF9FB1" w14:textId="172BB967" w:rsidR="003D391E" w:rsidRPr="003D391E" w:rsidRDefault="003D391E" w:rsidP="003D391E">
      <w:pPr>
        <w:widowControl w:val="0"/>
        <w:autoSpaceDE w:val="0"/>
        <w:autoSpaceDN w:val="0"/>
        <w:adjustRightInd w:val="0"/>
        <w:spacing w:after="0" w:line="240" w:lineRule="auto"/>
        <w:jc w:val="both"/>
        <w:rPr>
          <w:rFonts w:ascii="Arial Narrow" w:hAnsi="Arial Narrow" w:cs="Arial Narrow"/>
          <w:color w:val="808080" w:themeColor="background1" w:themeShade="80"/>
        </w:rPr>
      </w:pPr>
      <w:r w:rsidRPr="003D391E">
        <w:rPr>
          <w:rFonts w:ascii="Arial Narrow" w:hAnsi="Arial Narrow" w:cs="Arial Narrow"/>
          <w:color w:val="808080" w:themeColor="background1" w:themeShade="80"/>
        </w:rPr>
        <w:t>Za datę zawarcia umowy uznaje się datę złożenia kwalifikowanego podpisu elektronicznego przez osoby reprezentujące ………….. na umowie wcześniej podpisanej w formie elektronicznej przez osoby reprezentujące E</w:t>
      </w:r>
      <w:r w:rsidR="00224FA8">
        <w:rPr>
          <w:rFonts w:ascii="Arial Narrow" w:hAnsi="Arial Narrow" w:cs="Arial Narrow"/>
          <w:color w:val="808080" w:themeColor="background1" w:themeShade="80"/>
        </w:rPr>
        <w:t>nerga</w:t>
      </w:r>
      <w:r w:rsidRPr="003D391E">
        <w:rPr>
          <w:rFonts w:ascii="Arial Narrow" w:hAnsi="Arial Narrow" w:cs="Arial Narrow"/>
          <w:color w:val="808080" w:themeColor="background1" w:themeShade="80"/>
        </w:rPr>
        <w:t>-O</w:t>
      </w:r>
      <w:r w:rsidR="00224FA8">
        <w:rPr>
          <w:rFonts w:ascii="Arial Narrow" w:hAnsi="Arial Narrow" w:cs="Arial Narrow"/>
          <w:color w:val="808080" w:themeColor="background1" w:themeShade="80"/>
        </w:rPr>
        <w:t>perator</w:t>
      </w:r>
      <w:r w:rsidRPr="003D391E">
        <w:rPr>
          <w:rFonts w:ascii="Arial Narrow" w:hAnsi="Arial Narrow" w:cs="Arial Narrow"/>
          <w:color w:val="808080" w:themeColor="background1" w:themeShade="80"/>
        </w:rPr>
        <w:t xml:space="preserve"> S.A. kwalifikowanymi podpisami elektronicznymi oraz złożenia tego oświadczenia woli E</w:t>
      </w:r>
      <w:r w:rsidR="00224FA8">
        <w:rPr>
          <w:rFonts w:ascii="Arial Narrow" w:hAnsi="Arial Narrow" w:cs="Arial Narrow"/>
          <w:color w:val="808080" w:themeColor="background1" w:themeShade="80"/>
        </w:rPr>
        <w:t>nerga</w:t>
      </w:r>
      <w:r w:rsidRPr="003D391E">
        <w:rPr>
          <w:rFonts w:ascii="Arial Narrow" w:hAnsi="Arial Narrow" w:cs="Arial Narrow"/>
          <w:color w:val="808080" w:themeColor="background1" w:themeShade="80"/>
        </w:rPr>
        <w:t>-O</w:t>
      </w:r>
      <w:r w:rsidR="00224FA8">
        <w:rPr>
          <w:rFonts w:ascii="Arial Narrow" w:hAnsi="Arial Narrow" w:cs="Arial Narrow"/>
          <w:color w:val="808080" w:themeColor="background1" w:themeShade="80"/>
        </w:rPr>
        <w:t>perator</w:t>
      </w:r>
      <w:r w:rsidRPr="003D391E">
        <w:rPr>
          <w:rFonts w:ascii="Arial Narrow" w:hAnsi="Arial Narrow" w:cs="Arial Narrow"/>
          <w:color w:val="808080" w:themeColor="background1" w:themeShade="80"/>
        </w:rPr>
        <w:t xml:space="preserve"> S.A.</w:t>
      </w:r>
    </w:p>
    <w:p w14:paraId="619E3DF6" w14:textId="77777777" w:rsidR="003D391E" w:rsidRPr="003D391E" w:rsidRDefault="003D391E" w:rsidP="003D391E">
      <w:pPr>
        <w:widowControl w:val="0"/>
        <w:autoSpaceDE w:val="0"/>
        <w:autoSpaceDN w:val="0"/>
        <w:adjustRightInd w:val="0"/>
        <w:spacing w:before="220" w:after="120" w:line="240" w:lineRule="auto"/>
        <w:rPr>
          <w:rFonts w:ascii="Arial Narrow" w:hAnsi="Arial Narrow" w:cs="Arial Narrow"/>
          <w:color w:val="808080" w:themeColor="background1" w:themeShade="80"/>
        </w:rPr>
      </w:pPr>
      <w:r w:rsidRPr="003D391E">
        <w:rPr>
          <w:rFonts w:ascii="Arial Narrow" w:hAnsi="Arial Narrow" w:cs="Arial Narrow"/>
          <w:color w:val="808080" w:themeColor="background1" w:themeShade="80"/>
        </w:rPr>
        <w:t>zawarta w Gdańsku, w dniu ‌</w:t>
      </w:r>
      <w:r w:rsidRPr="003D391E">
        <w:rPr>
          <w:rFonts w:ascii="Arial Narrow" w:hAnsi="Arial Narrow" w:cs="Arial Narrow"/>
          <w:color w:val="808080" w:themeColor="background1" w:themeShade="80"/>
          <w:position w:val="4"/>
          <w:sz w:val="30"/>
          <w:szCs w:val="30"/>
          <w:u w:val="dotted"/>
        </w:rPr>
        <w:t xml:space="preserve">                              </w:t>
      </w:r>
      <w:r w:rsidRPr="003D391E">
        <w:rPr>
          <w:rFonts w:ascii="Arial Narrow" w:hAnsi="Arial Narrow" w:cs="Arial Narrow"/>
          <w:color w:val="808080" w:themeColor="background1" w:themeShade="80"/>
        </w:rPr>
        <w:t>, pomiędzy:</w:t>
      </w:r>
    </w:p>
    <w:p w14:paraId="074B9E2A" w14:textId="77777777" w:rsidR="00B643CF" w:rsidRPr="00E74F44" w:rsidRDefault="00B643CF" w:rsidP="00B643CF">
      <w:pPr>
        <w:spacing w:after="0" w:line="240" w:lineRule="auto"/>
        <w:jc w:val="both"/>
        <w:rPr>
          <w:rFonts w:ascii="Arial Narrow" w:eastAsia="Times New Roman" w:hAnsi="Arial Narrow" w:cs="Arial"/>
          <w:b/>
        </w:rPr>
      </w:pPr>
    </w:p>
    <w:p w14:paraId="7AFF63D5" w14:textId="77777777" w:rsidR="00B643CF" w:rsidRDefault="00B643CF" w:rsidP="00B643CF">
      <w:pPr>
        <w:spacing w:after="0" w:line="240" w:lineRule="auto"/>
        <w:jc w:val="both"/>
        <w:rPr>
          <w:rFonts w:ascii="Arial Narrow" w:eastAsia="Times New Roman" w:hAnsi="Arial Narrow" w:cs="Arial"/>
          <w:lang w:eastAsia="pl-PL"/>
        </w:rPr>
      </w:pPr>
    </w:p>
    <w:p w14:paraId="1EB079F3" w14:textId="6A9FA15C" w:rsidR="00B643CF" w:rsidRPr="002D5481" w:rsidRDefault="00B643CF" w:rsidP="00B643CF">
      <w:pPr>
        <w:spacing w:after="0"/>
        <w:jc w:val="both"/>
        <w:rPr>
          <w:rFonts w:ascii="Arial Narrow" w:eastAsia="Times New Roman" w:hAnsi="Arial Narrow" w:cs="Arial"/>
          <w:lang w:eastAsia="pl-PL"/>
        </w:rPr>
      </w:pPr>
      <w:r w:rsidRPr="002D5481">
        <w:rPr>
          <w:rFonts w:ascii="Arial Narrow" w:eastAsia="Times New Roman" w:hAnsi="Arial Narrow" w:cs="Arial"/>
          <w:b/>
          <w:lang w:eastAsia="pl-PL"/>
        </w:rPr>
        <w:t>E</w:t>
      </w:r>
      <w:r w:rsidR="00224FA8">
        <w:rPr>
          <w:rFonts w:ascii="Arial Narrow" w:eastAsia="Times New Roman" w:hAnsi="Arial Narrow" w:cs="Arial"/>
          <w:b/>
          <w:lang w:eastAsia="pl-PL"/>
        </w:rPr>
        <w:t>nerga</w:t>
      </w:r>
      <w:r w:rsidRPr="002D5481">
        <w:rPr>
          <w:rFonts w:ascii="Arial Narrow" w:eastAsia="Times New Roman" w:hAnsi="Arial Narrow" w:cs="Arial"/>
          <w:b/>
          <w:lang w:eastAsia="pl-PL"/>
        </w:rPr>
        <w:t>-O</w:t>
      </w:r>
      <w:r w:rsidR="00224FA8">
        <w:rPr>
          <w:rFonts w:ascii="Arial Narrow" w:eastAsia="Times New Roman" w:hAnsi="Arial Narrow" w:cs="Arial"/>
          <w:b/>
          <w:lang w:eastAsia="pl-PL"/>
        </w:rPr>
        <w:t>perator</w:t>
      </w:r>
      <w:r w:rsidRPr="002D5481">
        <w:rPr>
          <w:rFonts w:ascii="Arial Narrow" w:eastAsia="Times New Roman" w:hAnsi="Arial Narrow" w:cs="Arial"/>
          <w:b/>
          <w:lang w:eastAsia="pl-PL"/>
        </w:rPr>
        <w:t xml:space="preserve"> SPÓŁKA AKCYJNA</w:t>
      </w:r>
      <w:r w:rsidRPr="002D5481">
        <w:rPr>
          <w:rFonts w:ascii="Arial Narrow" w:eastAsia="Times New Roman" w:hAnsi="Arial Narrow" w:cs="Arial"/>
          <w:lang w:eastAsia="pl-PL"/>
        </w:rPr>
        <w:t xml:space="preserve"> z siedzibą w Gdańsku, przy ulicy Marynarki Polskiej 130, </w:t>
      </w:r>
      <w:r w:rsidR="0068307D">
        <w:rPr>
          <w:rFonts w:ascii="Arial Narrow" w:eastAsia="Times New Roman" w:hAnsi="Arial Narrow" w:cs="Arial"/>
          <w:lang w:eastAsia="pl-PL"/>
        </w:rPr>
        <w:br/>
      </w:r>
      <w:r w:rsidRPr="002D5481">
        <w:rPr>
          <w:rFonts w:ascii="Arial Narrow" w:eastAsia="Times New Roman" w:hAnsi="Arial Narrow" w:cs="Arial"/>
          <w:lang w:eastAsia="pl-PL"/>
        </w:rPr>
        <w:t xml:space="preserve">80-557 Gdańsk, wpisaną do Krajowego Rejestru Sądowego </w:t>
      </w:r>
      <w:r w:rsidR="0068307D">
        <w:rPr>
          <w:rFonts w:ascii="Arial Narrow" w:eastAsia="Times New Roman" w:hAnsi="Arial Narrow" w:cs="Arial"/>
          <w:lang w:eastAsia="pl-PL"/>
        </w:rPr>
        <w:t>–</w:t>
      </w:r>
      <w:r w:rsidRPr="002D5481">
        <w:rPr>
          <w:rFonts w:ascii="Arial Narrow" w:eastAsia="Times New Roman" w:hAnsi="Arial Narrow" w:cs="Arial"/>
          <w:lang w:eastAsia="pl-PL"/>
        </w:rPr>
        <w:t xml:space="preserve"> Rejestru Przedsiębiorców pod numerem </w:t>
      </w:r>
      <w:r w:rsidR="0068307D">
        <w:rPr>
          <w:rFonts w:ascii="Arial Narrow" w:eastAsia="Times New Roman" w:hAnsi="Arial Narrow" w:cs="Arial"/>
          <w:lang w:eastAsia="pl-PL"/>
        </w:rPr>
        <w:br/>
      </w:r>
      <w:r w:rsidRPr="002D5481">
        <w:rPr>
          <w:rFonts w:ascii="Arial Narrow" w:eastAsia="Times New Roman" w:hAnsi="Arial Narrow" w:cs="Arial"/>
          <w:lang w:eastAsia="pl-PL"/>
        </w:rPr>
        <w:t xml:space="preserve">KRS 0000033455, której akta rejestrowe prowadzi Sąd Rejonowy Gdańsk-Północ w Gdańsku, </w:t>
      </w:r>
      <w:r w:rsidR="0068307D">
        <w:rPr>
          <w:rFonts w:ascii="Arial Narrow" w:eastAsia="Times New Roman" w:hAnsi="Arial Narrow" w:cs="Arial"/>
          <w:lang w:eastAsia="pl-PL"/>
        </w:rPr>
        <w:br/>
      </w:r>
      <w:r w:rsidRPr="002D5481">
        <w:rPr>
          <w:rFonts w:ascii="Arial Narrow" w:eastAsia="Times New Roman" w:hAnsi="Arial Narrow" w:cs="Arial"/>
          <w:lang w:eastAsia="pl-PL"/>
        </w:rPr>
        <w:t xml:space="preserve">VII Wydział Gospodarczy Krajowego Rejestru Sądowego, NIP 583-000-11-90, z kapitałem zakładowym </w:t>
      </w:r>
      <w:r w:rsidR="0068307D">
        <w:rPr>
          <w:rFonts w:ascii="Arial Narrow" w:eastAsia="Times New Roman" w:hAnsi="Arial Narrow" w:cs="Arial"/>
          <w:lang w:eastAsia="pl-PL"/>
        </w:rPr>
        <w:br/>
      </w:r>
      <w:r w:rsidRPr="002D5481">
        <w:rPr>
          <w:rFonts w:ascii="Arial Narrow" w:eastAsia="Times New Roman" w:hAnsi="Arial Narrow" w:cs="Arial"/>
          <w:lang w:eastAsia="pl-PL"/>
        </w:rPr>
        <w:t>w wysokości 1 356 110 400 zł wpłaconym w całości, REGON 190275904, reprezentowaną przez:</w:t>
      </w:r>
    </w:p>
    <w:p w14:paraId="73431094" w14:textId="77777777" w:rsidR="00B643CF" w:rsidRPr="002D5481" w:rsidRDefault="00B643CF" w:rsidP="00B643CF">
      <w:pPr>
        <w:spacing w:after="0"/>
        <w:jc w:val="both"/>
        <w:rPr>
          <w:rFonts w:ascii="Arial Narrow" w:eastAsia="Times New Roman" w:hAnsi="Arial Narrow" w:cs="Arial"/>
          <w:lang w:eastAsia="pl-PL"/>
        </w:rPr>
      </w:pPr>
    </w:p>
    <w:p w14:paraId="6EDFEB88" w14:textId="77777777" w:rsidR="00B643CF" w:rsidRPr="002D5481" w:rsidRDefault="00B643CF" w:rsidP="00B643CF">
      <w:pPr>
        <w:spacing w:after="0"/>
        <w:jc w:val="both"/>
        <w:rPr>
          <w:rFonts w:ascii="Arial Narrow" w:eastAsia="Times New Roman" w:hAnsi="Arial Narrow" w:cs="Arial"/>
          <w:lang w:eastAsia="pl-PL"/>
        </w:rPr>
      </w:pPr>
      <w:r w:rsidRPr="002D5481">
        <w:rPr>
          <w:rFonts w:ascii="Arial Narrow" w:eastAsia="Times New Roman" w:hAnsi="Arial Narrow" w:cs="Arial"/>
          <w:lang w:eastAsia="pl-PL"/>
        </w:rPr>
        <w:t>…………………………………………………………………………………………………………..</w:t>
      </w:r>
    </w:p>
    <w:p w14:paraId="1F5BC4A8" w14:textId="77777777" w:rsidR="00B643CF" w:rsidRPr="002D5481" w:rsidRDefault="00B643CF" w:rsidP="00B643CF">
      <w:pPr>
        <w:spacing w:after="0"/>
        <w:jc w:val="both"/>
        <w:rPr>
          <w:rFonts w:ascii="Arial Narrow" w:eastAsia="Times New Roman" w:hAnsi="Arial Narrow" w:cs="Arial"/>
          <w:lang w:eastAsia="pl-PL"/>
        </w:rPr>
      </w:pPr>
    </w:p>
    <w:p w14:paraId="1E942B70" w14:textId="77777777" w:rsidR="00B643CF" w:rsidRPr="002D5481" w:rsidRDefault="00B643CF" w:rsidP="00B643CF">
      <w:pPr>
        <w:spacing w:after="0"/>
        <w:jc w:val="both"/>
        <w:rPr>
          <w:rFonts w:ascii="Arial Narrow" w:eastAsia="Times New Roman" w:hAnsi="Arial Narrow" w:cs="Arial"/>
          <w:lang w:eastAsia="pl-PL"/>
        </w:rPr>
      </w:pPr>
      <w:r w:rsidRPr="002D5481">
        <w:rPr>
          <w:rFonts w:ascii="Arial Narrow" w:eastAsia="Times New Roman" w:hAnsi="Arial Narrow" w:cs="Arial"/>
          <w:lang w:eastAsia="pl-PL"/>
        </w:rPr>
        <w:t>…………………………………………………………………………………………………………..</w:t>
      </w:r>
    </w:p>
    <w:p w14:paraId="35532953" w14:textId="77777777" w:rsidR="00B643CF" w:rsidRPr="002D5481" w:rsidRDefault="00B643CF" w:rsidP="00B643CF">
      <w:pPr>
        <w:pStyle w:val="Akapitzlist"/>
        <w:spacing w:before="120" w:after="0"/>
        <w:ind w:left="0"/>
        <w:jc w:val="both"/>
        <w:rPr>
          <w:rFonts w:ascii="Arial Narrow" w:eastAsia="Times New Roman" w:hAnsi="Arial Narrow" w:cs="Arial"/>
          <w:color w:val="000000"/>
          <w:lang w:eastAsia="pl-PL"/>
        </w:rPr>
      </w:pPr>
    </w:p>
    <w:p w14:paraId="5265337C" w14:textId="77777777" w:rsidR="00B643CF" w:rsidRPr="002D5481" w:rsidRDefault="00B643CF" w:rsidP="00B643CF">
      <w:pPr>
        <w:spacing w:after="0"/>
        <w:jc w:val="both"/>
        <w:rPr>
          <w:rFonts w:ascii="Arial Narrow" w:eastAsia="Times New Roman" w:hAnsi="Arial Narrow" w:cs="Arial"/>
          <w:lang w:eastAsia="pl-PL"/>
        </w:rPr>
      </w:pPr>
      <w:r w:rsidRPr="002D5481">
        <w:rPr>
          <w:rFonts w:ascii="Arial Narrow" w:eastAsia="Times New Roman" w:hAnsi="Arial Narrow" w:cs="Arial"/>
          <w:lang w:eastAsia="pl-PL"/>
        </w:rPr>
        <w:t>zwaną dalej „</w:t>
      </w:r>
      <w:r w:rsidRPr="002D5481">
        <w:rPr>
          <w:rFonts w:ascii="Arial Narrow" w:eastAsia="Times New Roman" w:hAnsi="Arial Narrow" w:cs="Arial"/>
          <w:b/>
          <w:lang w:eastAsia="pl-PL"/>
        </w:rPr>
        <w:t>Zleceniodawcą</w:t>
      </w:r>
      <w:r w:rsidRPr="002D5481">
        <w:rPr>
          <w:rFonts w:ascii="Arial Narrow" w:eastAsia="Times New Roman" w:hAnsi="Arial Narrow" w:cs="Arial"/>
          <w:lang w:eastAsia="pl-PL"/>
        </w:rPr>
        <w:t xml:space="preserve">” </w:t>
      </w:r>
    </w:p>
    <w:p w14:paraId="0F751030" w14:textId="77777777" w:rsidR="00B643CF" w:rsidRPr="002D5481" w:rsidRDefault="00B643CF" w:rsidP="00B643CF">
      <w:pPr>
        <w:spacing w:after="0"/>
        <w:jc w:val="both"/>
        <w:rPr>
          <w:rFonts w:ascii="Arial Narrow" w:eastAsia="Times New Roman" w:hAnsi="Arial Narrow" w:cs="Arial"/>
          <w:lang w:eastAsia="pl-PL"/>
        </w:rPr>
      </w:pPr>
    </w:p>
    <w:p w14:paraId="18FAC9BF" w14:textId="77777777" w:rsidR="00B643CF" w:rsidRPr="002D5481" w:rsidRDefault="00B643CF" w:rsidP="00B643CF">
      <w:pPr>
        <w:spacing w:after="0"/>
        <w:jc w:val="both"/>
        <w:rPr>
          <w:rFonts w:ascii="Arial Narrow" w:eastAsia="Times New Roman" w:hAnsi="Arial Narrow" w:cs="Arial"/>
          <w:lang w:eastAsia="pl-PL"/>
        </w:rPr>
      </w:pPr>
      <w:r w:rsidRPr="002D5481">
        <w:rPr>
          <w:rFonts w:ascii="Arial Narrow" w:eastAsia="Times New Roman" w:hAnsi="Arial Narrow" w:cs="Arial"/>
          <w:lang w:eastAsia="pl-PL"/>
        </w:rPr>
        <w:t>a</w:t>
      </w:r>
    </w:p>
    <w:p w14:paraId="681A62BA" w14:textId="77777777" w:rsidR="00B643CF" w:rsidRPr="002D5481" w:rsidRDefault="00B643CF" w:rsidP="00B643CF">
      <w:pPr>
        <w:spacing w:after="0"/>
        <w:jc w:val="both"/>
        <w:rPr>
          <w:rFonts w:ascii="Arial Narrow" w:eastAsia="Times New Roman" w:hAnsi="Arial Narrow" w:cs="Arial"/>
          <w:lang w:eastAsia="pl-PL"/>
        </w:rPr>
      </w:pPr>
    </w:p>
    <w:p w14:paraId="574A5834" w14:textId="77777777" w:rsidR="00B643CF" w:rsidRPr="002D5481" w:rsidRDefault="00B643CF" w:rsidP="00B643CF">
      <w:pPr>
        <w:tabs>
          <w:tab w:val="left" w:pos="426"/>
        </w:tabs>
        <w:spacing w:before="120" w:after="0"/>
        <w:rPr>
          <w:rFonts w:ascii="Arial Narrow" w:eastAsia="Times New Roman" w:hAnsi="Arial Narrow" w:cs="Arial"/>
          <w:b/>
          <w:lang w:eastAsia="pl-PL"/>
        </w:rPr>
      </w:pPr>
      <w:r w:rsidRPr="002D5481">
        <w:rPr>
          <w:rFonts w:ascii="Arial Narrow" w:eastAsia="Times New Roman" w:hAnsi="Arial Narrow" w:cs="Arial"/>
          <w:b/>
          <w:lang w:eastAsia="pl-PL"/>
        </w:rPr>
        <w:t>…………………………………………………………………………………………………………………</w:t>
      </w:r>
    </w:p>
    <w:p w14:paraId="5A26AC8A" w14:textId="77777777" w:rsidR="00B643CF" w:rsidRPr="002D5481" w:rsidRDefault="00B643CF" w:rsidP="00B643CF">
      <w:pPr>
        <w:tabs>
          <w:tab w:val="left" w:pos="426"/>
        </w:tabs>
        <w:spacing w:before="120" w:after="0"/>
        <w:rPr>
          <w:rFonts w:ascii="Arial Narrow" w:hAnsi="Arial Narrow"/>
        </w:rPr>
      </w:pPr>
    </w:p>
    <w:p w14:paraId="18B60852" w14:textId="77777777" w:rsidR="00B643CF" w:rsidRPr="002D5481" w:rsidRDefault="00B643CF" w:rsidP="00B643CF">
      <w:pPr>
        <w:keepNext/>
        <w:spacing w:before="120" w:after="0"/>
        <w:jc w:val="both"/>
        <w:outlineLvl w:val="2"/>
        <w:rPr>
          <w:rFonts w:ascii="Arial Narrow" w:eastAsia="Times New Roman" w:hAnsi="Arial Narrow" w:cs="Arial"/>
          <w:lang w:eastAsia="pl-PL"/>
        </w:rPr>
      </w:pPr>
      <w:r w:rsidRPr="002D5481">
        <w:rPr>
          <w:rFonts w:ascii="Arial Narrow" w:eastAsia="Times New Roman" w:hAnsi="Arial Narrow" w:cs="Arial"/>
          <w:lang w:eastAsia="pl-PL"/>
        </w:rPr>
        <w:t>zwaną dalej „</w:t>
      </w:r>
      <w:r w:rsidRPr="002D5481">
        <w:rPr>
          <w:rFonts w:ascii="Arial Narrow" w:eastAsia="Times New Roman" w:hAnsi="Arial Narrow" w:cs="Arial"/>
          <w:b/>
          <w:lang w:eastAsia="pl-PL"/>
        </w:rPr>
        <w:t>Zleceniobiorcą</w:t>
      </w:r>
      <w:r w:rsidRPr="002D5481">
        <w:rPr>
          <w:rFonts w:ascii="Arial Narrow" w:eastAsia="Times New Roman" w:hAnsi="Arial Narrow" w:cs="Arial"/>
          <w:lang w:eastAsia="pl-PL"/>
        </w:rPr>
        <w:t>”,</w:t>
      </w:r>
      <w:r w:rsidR="00285552">
        <w:rPr>
          <w:rFonts w:ascii="Arial Narrow" w:eastAsia="Times New Roman" w:hAnsi="Arial Narrow" w:cs="Arial"/>
          <w:lang w:eastAsia="pl-PL"/>
        </w:rPr>
        <w:t xml:space="preserve"> łącznie zwanych „Stronami”.</w:t>
      </w:r>
    </w:p>
    <w:p w14:paraId="1A69F1A1" w14:textId="77777777" w:rsidR="00B643CF" w:rsidRPr="002D5481" w:rsidRDefault="00B643CF" w:rsidP="00B643CF">
      <w:pPr>
        <w:spacing w:after="0"/>
        <w:jc w:val="center"/>
        <w:rPr>
          <w:rFonts w:ascii="Arial Narrow" w:eastAsia="Times New Roman" w:hAnsi="Arial Narrow" w:cs="Arial"/>
          <w:b/>
          <w:lang w:eastAsia="pl-PL"/>
        </w:rPr>
      </w:pPr>
    </w:p>
    <w:p w14:paraId="6D677E09" w14:textId="77777777" w:rsidR="00B643CF" w:rsidRPr="002D5481" w:rsidRDefault="00B643CF" w:rsidP="00B643CF">
      <w:pPr>
        <w:spacing w:after="0"/>
        <w:ind w:left="3540" w:firstLine="708"/>
        <w:jc w:val="both"/>
        <w:rPr>
          <w:rFonts w:ascii="Arial Narrow" w:eastAsia="Times New Roman" w:hAnsi="Arial Narrow" w:cs="Arial"/>
          <w:b/>
          <w:lang w:eastAsia="pl-PL"/>
        </w:rPr>
      </w:pPr>
      <w:bookmarkStart w:id="0" w:name="_Hlk181255874"/>
      <w:r w:rsidRPr="002D5481">
        <w:rPr>
          <w:rFonts w:ascii="Arial Narrow" w:eastAsia="Times New Roman" w:hAnsi="Arial Narrow" w:cs="Arial"/>
          <w:b/>
          <w:lang w:eastAsia="pl-PL"/>
        </w:rPr>
        <w:t>§ 1</w:t>
      </w:r>
    </w:p>
    <w:p w14:paraId="365B033A" w14:textId="25D1AFAF" w:rsidR="00B643CF" w:rsidRDefault="00B643CF" w:rsidP="00090A53">
      <w:pPr>
        <w:pStyle w:val="Akapitzlist"/>
        <w:numPr>
          <w:ilvl w:val="0"/>
          <w:numId w:val="38"/>
        </w:numPr>
        <w:spacing w:after="0"/>
        <w:ind w:left="426"/>
        <w:jc w:val="both"/>
        <w:rPr>
          <w:rFonts w:ascii="Arial Narrow" w:eastAsia="Times New Roman" w:hAnsi="Arial Narrow"/>
          <w:lang w:eastAsia="pl-PL"/>
        </w:rPr>
      </w:pPr>
      <w:r w:rsidRPr="00090A53">
        <w:rPr>
          <w:rFonts w:ascii="Arial Narrow" w:eastAsia="Times New Roman" w:hAnsi="Arial Narrow"/>
          <w:lang w:eastAsia="pl-PL"/>
        </w:rPr>
        <w:t xml:space="preserve">Na podstawie niniejszej umowy Zleceniobiorca zobowiązuje się do świadczenia usług cateringowych                                     na rzecz Zleceniodawcy (przygotowanie i dostarczenie posiłków z zachowaniem warunków określonych </w:t>
      </w:r>
      <w:r w:rsidRPr="00090A53">
        <w:rPr>
          <w:rFonts w:ascii="Arial Narrow" w:eastAsia="Times New Roman" w:hAnsi="Arial Narrow"/>
          <w:lang w:eastAsia="pl-PL"/>
        </w:rPr>
        <w:br/>
        <w:t xml:space="preserve">w niniejszej umowie), a Zleceniodawca zobowiązuje się do zapłacenia Zleceniobiorcy umówionej </w:t>
      </w:r>
      <w:r w:rsidR="0068307D" w:rsidRPr="00090A53">
        <w:rPr>
          <w:rFonts w:ascii="Arial Narrow" w:eastAsia="Times New Roman" w:hAnsi="Arial Narrow"/>
          <w:lang w:eastAsia="pl-PL"/>
        </w:rPr>
        <w:t xml:space="preserve">za usługi </w:t>
      </w:r>
      <w:r w:rsidRPr="00090A53">
        <w:rPr>
          <w:rFonts w:ascii="Arial Narrow" w:eastAsia="Times New Roman" w:hAnsi="Arial Narrow"/>
          <w:lang w:eastAsia="pl-PL"/>
        </w:rPr>
        <w:t>ceny.</w:t>
      </w:r>
    </w:p>
    <w:p w14:paraId="0BB232BE" w14:textId="405F7AED" w:rsidR="00090A53" w:rsidRPr="00090A53" w:rsidRDefault="00090A53" w:rsidP="00090A53">
      <w:pPr>
        <w:pStyle w:val="Akapitzlist"/>
        <w:numPr>
          <w:ilvl w:val="0"/>
          <w:numId w:val="38"/>
        </w:numPr>
        <w:spacing w:after="0"/>
        <w:ind w:left="426"/>
        <w:jc w:val="both"/>
        <w:rPr>
          <w:rFonts w:ascii="Arial Narrow" w:eastAsia="Times New Roman" w:hAnsi="Arial Narrow"/>
          <w:lang w:eastAsia="pl-PL"/>
        </w:rPr>
      </w:pPr>
      <w:r>
        <w:rPr>
          <w:rFonts w:ascii="Arial Narrow" w:eastAsia="Times New Roman" w:hAnsi="Arial Narrow"/>
          <w:lang w:eastAsia="pl-PL"/>
        </w:rPr>
        <w:t xml:space="preserve">W czasie realizacji umowy, Zleceniobiorca zobowiązuje się do przestrzegania zasad „Regulaminu Poligonu Szkoleniowego EOP w Bąkowie” dostępnego na stronie internetowej pod adresem </w:t>
      </w:r>
      <w:hyperlink r:id="rId6" w:history="1">
        <w:r>
          <w:rPr>
            <w:rStyle w:val="Hipercze"/>
          </w:rPr>
          <w:t>https://energa-operator.pl/o-nas/poligon</w:t>
        </w:r>
      </w:hyperlink>
    </w:p>
    <w:bookmarkEnd w:id="0"/>
    <w:p w14:paraId="5C978788" w14:textId="77777777" w:rsidR="00B643CF" w:rsidRPr="002D5481" w:rsidRDefault="00B643CF" w:rsidP="00B643CF">
      <w:pPr>
        <w:spacing w:after="0"/>
        <w:jc w:val="both"/>
        <w:rPr>
          <w:rFonts w:ascii="Arial Narrow" w:eastAsia="Times New Roman" w:hAnsi="Arial Narrow" w:cs="Arial"/>
          <w:lang w:eastAsia="pl-PL"/>
        </w:rPr>
      </w:pPr>
    </w:p>
    <w:p w14:paraId="3C3766D7" w14:textId="77777777" w:rsidR="00B643CF" w:rsidRPr="002D5481" w:rsidRDefault="00B643CF" w:rsidP="00B643CF">
      <w:pPr>
        <w:spacing w:after="0"/>
        <w:ind w:left="3540" w:firstLine="708"/>
        <w:jc w:val="both"/>
        <w:rPr>
          <w:rFonts w:ascii="Arial Narrow" w:eastAsia="Times New Roman" w:hAnsi="Arial Narrow" w:cs="Arial"/>
          <w:b/>
          <w:lang w:eastAsia="pl-PL"/>
        </w:rPr>
      </w:pPr>
      <w:r w:rsidRPr="002D5481">
        <w:rPr>
          <w:rFonts w:ascii="Arial Narrow" w:eastAsia="Times New Roman" w:hAnsi="Arial Narrow" w:cs="Arial"/>
          <w:b/>
          <w:lang w:eastAsia="pl-PL"/>
        </w:rPr>
        <w:t>§ 2</w:t>
      </w:r>
    </w:p>
    <w:p w14:paraId="3471184E" w14:textId="77777777" w:rsidR="00B643CF" w:rsidRDefault="00B643CF" w:rsidP="00B643CF">
      <w:pPr>
        <w:spacing w:after="0"/>
        <w:jc w:val="both"/>
        <w:rPr>
          <w:rFonts w:ascii="Arial Narrow" w:eastAsia="Times New Roman" w:hAnsi="Arial Narrow" w:cs="Arial"/>
          <w:lang w:eastAsia="pl-PL"/>
        </w:rPr>
      </w:pPr>
      <w:r w:rsidRPr="002D5481">
        <w:rPr>
          <w:rFonts w:ascii="Arial Narrow" w:eastAsia="Times New Roman" w:hAnsi="Arial Narrow" w:cs="Arial"/>
          <w:lang w:eastAsia="pl-PL"/>
        </w:rPr>
        <w:t>Usługi, o których mowa w § 1 powinny charakteryzować się następującymi parametrami:</w:t>
      </w:r>
    </w:p>
    <w:p w14:paraId="71BE25C6" w14:textId="77777777" w:rsidR="00B643CF" w:rsidRPr="00322892" w:rsidRDefault="0068307D" w:rsidP="007A66F8">
      <w:pPr>
        <w:pStyle w:val="Akapitzlist"/>
        <w:numPr>
          <w:ilvl w:val="0"/>
          <w:numId w:val="6"/>
        </w:numPr>
        <w:spacing w:after="0"/>
        <w:ind w:left="426" w:hanging="426"/>
        <w:jc w:val="both"/>
        <w:rPr>
          <w:rFonts w:ascii="Arial Narrow" w:eastAsia="Times New Roman" w:hAnsi="Arial Narrow" w:cs="Arial"/>
          <w:lang w:eastAsia="pl-PL"/>
        </w:rPr>
      </w:pPr>
      <w:r w:rsidRPr="00322892">
        <w:rPr>
          <w:rFonts w:ascii="Arial Narrow" w:eastAsia="Times New Roman" w:hAnsi="Arial Narrow" w:cs="Arial"/>
          <w:lang w:eastAsia="pl-PL"/>
        </w:rPr>
        <w:t>U</w:t>
      </w:r>
      <w:r w:rsidR="00B643CF" w:rsidRPr="00322892">
        <w:rPr>
          <w:rFonts w:ascii="Arial Narrow" w:eastAsia="Times New Roman" w:hAnsi="Arial Narrow" w:cs="Arial"/>
          <w:lang w:eastAsia="pl-PL"/>
        </w:rPr>
        <w:t>sługa będzie dotyczyć uc</w:t>
      </w:r>
      <w:r w:rsidRPr="00322892">
        <w:rPr>
          <w:rFonts w:ascii="Arial Narrow" w:eastAsia="Times New Roman" w:hAnsi="Arial Narrow" w:cs="Arial"/>
          <w:lang w:eastAsia="pl-PL"/>
        </w:rPr>
        <w:t>zestników szkoleń na Poligonie S</w:t>
      </w:r>
      <w:r w:rsidR="00B643CF" w:rsidRPr="00322892">
        <w:rPr>
          <w:rFonts w:ascii="Arial Narrow" w:eastAsia="Times New Roman" w:hAnsi="Arial Narrow" w:cs="Arial"/>
          <w:lang w:eastAsia="pl-PL"/>
        </w:rPr>
        <w:t xml:space="preserve">zkoleniowym </w:t>
      </w:r>
      <w:r w:rsidR="005828F3" w:rsidRPr="00322892">
        <w:rPr>
          <w:rFonts w:ascii="Arial Narrow" w:eastAsia="Times New Roman" w:hAnsi="Arial Narrow" w:cs="Arial"/>
          <w:lang w:eastAsia="pl-PL"/>
        </w:rPr>
        <w:t>EOP</w:t>
      </w:r>
      <w:r w:rsidR="00DB48C5" w:rsidRPr="00322892">
        <w:rPr>
          <w:rFonts w:ascii="Arial Narrow" w:eastAsia="Times New Roman" w:hAnsi="Arial Narrow" w:cs="Arial"/>
          <w:lang w:eastAsia="pl-PL"/>
        </w:rPr>
        <w:t xml:space="preserve"> należącym do Zleceniodawcy.</w:t>
      </w:r>
    </w:p>
    <w:p w14:paraId="26BC1B09" w14:textId="77777777" w:rsidR="00B643CF" w:rsidRPr="00322892" w:rsidRDefault="0068307D" w:rsidP="00B643CF">
      <w:pPr>
        <w:numPr>
          <w:ilvl w:val="0"/>
          <w:numId w:val="6"/>
        </w:numPr>
        <w:spacing w:after="0"/>
        <w:ind w:left="426" w:hanging="426"/>
        <w:jc w:val="both"/>
        <w:rPr>
          <w:rFonts w:ascii="Arial Narrow" w:eastAsia="Times New Roman" w:hAnsi="Arial Narrow" w:cs="Arial"/>
          <w:lang w:eastAsia="pl-PL"/>
        </w:rPr>
      </w:pPr>
      <w:r w:rsidRPr="00322892">
        <w:rPr>
          <w:rFonts w:ascii="Arial Narrow" w:eastAsia="Times New Roman" w:hAnsi="Arial Narrow" w:cs="Arial"/>
          <w:lang w:eastAsia="pl-PL"/>
        </w:rPr>
        <w:t>I</w:t>
      </w:r>
      <w:r w:rsidR="00B643CF" w:rsidRPr="00322892">
        <w:rPr>
          <w:rFonts w:ascii="Arial Narrow" w:eastAsia="Times New Roman" w:hAnsi="Arial Narrow" w:cs="Arial"/>
          <w:lang w:eastAsia="pl-PL"/>
        </w:rPr>
        <w:t xml:space="preserve">lość posiłków będzie się zmieniać w zależności od </w:t>
      </w:r>
      <w:r w:rsidR="00BC01C8" w:rsidRPr="00322892">
        <w:rPr>
          <w:rFonts w:ascii="Arial Narrow" w:eastAsia="Times New Roman" w:hAnsi="Arial Narrow" w:cs="Arial"/>
          <w:lang w:eastAsia="pl-PL"/>
        </w:rPr>
        <w:t xml:space="preserve">liczby </w:t>
      </w:r>
      <w:r w:rsidR="00B643CF" w:rsidRPr="00322892">
        <w:rPr>
          <w:rFonts w:ascii="Arial Narrow" w:eastAsia="Times New Roman" w:hAnsi="Arial Narrow" w:cs="Arial"/>
          <w:lang w:eastAsia="pl-PL"/>
        </w:rPr>
        <w:t>uczestników korzystających ze szkoleń. Zleceniobiorca zobowiązany będzie zapewnić posiłki zgodnie z zapotrzebowaniem złożonym na dany dzień</w:t>
      </w:r>
      <w:r w:rsidR="002222F7" w:rsidRPr="00322892">
        <w:rPr>
          <w:rFonts w:ascii="Arial Narrow" w:eastAsia="Times New Roman" w:hAnsi="Arial Narrow" w:cs="Arial"/>
          <w:lang w:eastAsia="pl-PL"/>
        </w:rPr>
        <w:t>.</w:t>
      </w:r>
      <w:r w:rsidR="00B643CF" w:rsidRPr="00322892">
        <w:rPr>
          <w:rFonts w:ascii="Arial Narrow" w:eastAsia="Times New Roman" w:hAnsi="Arial Narrow" w:cs="Arial"/>
          <w:lang w:eastAsia="pl-PL"/>
        </w:rPr>
        <w:t xml:space="preserve"> </w:t>
      </w:r>
      <w:r w:rsidR="002222F7" w:rsidRPr="00322892">
        <w:rPr>
          <w:rFonts w:ascii="Arial Narrow" w:hAnsi="Arial Narrow" w:cs="Arial"/>
        </w:rPr>
        <w:t>Zleceniodawca będzie składał zamówienie z czterodniowym wyprzedzeniem na kolejny tydzień z możliwością drobnych korekt do godziny 8.30 dnia poprzedzającego dostawę.</w:t>
      </w:r>
    </w:p>
    <w:p w14:paraId="1965F6B9" w14:textId="77777777" w:rsidR="002222F7" w:rsidRPr="00322892" w:rsidRDefault="002222F7" w:rsidP="00A9143C">
      <w:pPr>
        <w:pStyle w:val="Akapitzlist"/>
        <w:numPr>
          <w:ilvl w:val="0"/>
          <w:numId w:val="6"/>
        </w:numPr>
        <w:spacing w:after="0"/>
        <w:ind w:left="426" w:hanging="426"/>
        <w:rPr>
          <w:rFonts w:ascii="Arial Narrow" w:hAnsi="Arial Narrow" w:cs="Arial"/>
        </w:rPr>
      </w:pPr>
      <w:r w:rsidRPr="00322892">
        <w:rPr>
          <w:rFonts w:ascii="Arial Narrow" w:hAnsi="Arial Narrow" w:cs="Arial"/>
        </w:rPr>
        <w:t>Dzienny jadłospis („posiłek”) obejmuje:</w:t>
      </w:r>
    </w:p>
    <w:p w14:paraId="77B6D180" w14:textId="7F052011" w:rsidR="002222F7" w:rsidRPr="00322892" w:rsidRDefault="002222F7" w:rsidP="002222F7">
      <w:pPr>
        <w:pStyle w:val="Akapitzlist"/>
        <w:numPr>
          <w:ilvl w:val="0"/>
          <w:numId w:val="15"/>
        </w:numPr>
        <w:spacing w:after="0"/>
        <w:jc w:val="both"/>
        <w:rPr>
          <w:rFonts w:ascii="Arial Narrow" w:hAnsi="Arial Narrow" w:cs="Arial"/>
        </w:rPr>
      </w:pPr>
      <w:r w:rsidRPr="00322892">
        <w:rPr>
          <w:rFonts w:ascii="Arial Narrow" w:hAnsi="Arial Narrow" w:cs="Arial"/>
        </w:rPr>
        <w:t>Posiłek pierwszy: kanapka – składająca się z 1 bułki</w:t>
      </w:r>
      <w:r w:rsidR="004D7127">
        <w:rPr>
          <w:rFonts w:ascii="Arial Narrow" w:hAnsi="Arial Narrow" w:cs="Arial"/>
        </w:rPr>
        <w:t xml:space="preserve"> (chleba)</w:t>
      </w:r>
      <w:r w:rsidRPr="00322892">
        <w:rPr>
          <w:rFonts w:ascii="Arial Narrow" w:hAnsi="Arial Narrow" w:cs="Arial"/>
        </w:rPr>
        <w:t xml:space="preserve"> z masłem, wędliną lub serem żółtym oraz warzywami;</w:t>
      </w:r>
    </w:p>
    <w:p w14:paraId="3B90017A" w14:textId="77777777" w:rsidR="002222F7" w:rsidRPr="00322892" w:rsidRDefault="002222F7" w:rsidP="002222F7">
      <w:pPr>
        <w:pStyle w:val="Akapitzlist"/>
        <w:numPr>
          <w:ilvl w:val="0"/>
          <w:numId w:val="15"/>
        </w:numPr>
        <w:spacing w:after="0"/>
        <w:jc w:val="both"/>
        <w:rPr>
          <w:rFonts w:ascii="Arial Narrow" w:hAnsi="Arial Narrow" w:cs="Arial"/>
        </w:rPr>
      </w:pPr>
      <w:r w:rsidRPr="00322892">
        <w:rPr>
          <w:rFonts w:ascii="Arial Narrow" w:hAnsi="Arial Narrow" w:cs="Arial"/>
        </w:rPr>
        <w:lastRenderedPageBreak/>
        <w:t>Posiłek drugi (ciepły) – składający z ciepłej potrawy: zupa/danie jednogarnkowe (typu fasolka po bretońsku, flaki, spaghetti itp.) lub drugiego dania zgodnie z opisem w punkcie 4</w:t>
      </w:r>
      <w:r w:rsidR="008F63BD">
        <w:rPr>
          <w:rFonts w:ascii="Arial Narrow" w:hAnsi="Arial Narrow" w:cs="Arial"/>
        </w:rPr>
        <w:t>;</w:t>
      </w:r>
    </w:p>
    <w:p w14:paraId="1E958767" w14:textId="77777777" w:rsidR="002222F7" w:rsidRPr="009E2FE5" w:rsidRDefault="002222F7" w:rsidP="002222F7">
      <w:pPr>
        <w:pStyle w:val="Akapitzlist"/>
        <w:numPr>
          <w:ilvl w:val="0"/>
          <w:numId w:val="15"/>
        </w:numPr>
        <w:spacing w:after="0"/>
        <w:jc w:val="both"/>
        <w:rPr>
          <w:rFonts w:ascii="Arial Narrow" w:hAnsi="Arial Narrow" w:cs="Arial"/>
        </w:rPr>
      </w:pPr>
      <w:r w:rsidRPr="00322892">
        <w:rPr>
          <w:rFonts w:ascii="Arial Narrow" w:hAnsi="Arial Narrow" w:cs="Arial"/>
        </w:rPr>
        <w:t xml:space="preserve">Bufet kawowo-deserowy – składający się z kawy i herbaty (woda gorąca bez ograniczeń) oraz ciastek zgodnie z opisem w punkcie </w:t>
      </w:r>
      <w:r>
        <w:rPr>
          <w:rFonts w:ascii="Arial Narrow" w:hAnsi="Arial Narrow" w:cs="Arial"/>
        </w:rPr>
        <w:t>5</w:t>
      </w:r>
      <w:r w:rsidRPr="009E2FE5">
        <w:rPr>
          <w:rFonts w:ascii="Arial Narrow" w:hAnsi="Arial Narrow" w:cs="Arial"/>
        </w:rPr>
        <w:t>.</w:t>
      </w:r>
    </w:p>
    <w:p w14:paraId="69784B57" w14:textId="77777777" w:rsidR="002222F7" w:rsidRDefault="002222F7" w:rsidP="00A9143C">
      <w:pPr>
        <w:pStyle w:val="Akapitzlist"/>
        <w:numPr>
          <w:ilvl w:val="0"/>
          <w:numId w:val="6"/>
        </w:numPr>
        <w:spacing w:after="0"/>
        <w:ind w:left="284" w:hanging="284"/>
        <w:jc w:val="both"/>
        <w:rPr>
          <w:rFonts w:ascii="Arial Narrow" w:hAnsi="Arial Narrow" w:cs="Arial"/>
        </w:rPr>
      </w:pPr>
      <w:r>
        <w:rPr>
          <w:rFonts w:ascii="Arial Narrow" w:hAnsi="Arial Narrow" w:cs="Arial"/>
        </w:rPr>
        <w:t xml:space="preserve">Zleceniobiorca będzie ustalał na bieżąco z koordynatorem Zleceniodawcy 5-cio dniowy harmonogram jadłospisu </w:t>
      </w:r>
      <w:r w:rsidRPr="00322892">
        <w:rPr>
          <w:rFonts w:ascii="Arial Narrow" w:hAnsi="Arial Narrow" w:cs="Arial"/>
        </w:rPr>
        <w:t xml:space="preserve">posiłków ciepłych od poniedziałku </w:t>
      </w:r>
      <w:r>
        <w:rPr>
          <w:rFonts w:ascii="Arial Narrow" w:hAnsi="Arial Narrow" w:cs="Arial"/>
        </w:rPr>
        <w:t>do piątku według następujących zasad:</w:t>
      </w:r>
    </w:p>
    <w:p w14:paraId="46EF290A" w14:textId="77777777" w:rsidR="002222F7" w:rsidRDefault="002222F7" w:rsidP="002222F7">
      <w:pPr>
        <w:pStyle w:val="Akapitzlist"/>
        <w:numPr>
          <w:ilvl w:val="0"/>
          <w:numId w:val="24"/>
        </w:numPr>
        <w:spacing w:after="0"/>
        <w:jc w:val="both"/>
        <w:rPr>
          <w:rFonts w:ascii="Arial Narrow" w:hAnsi="Arial Narrow" w:cs="Arial"/>
        </w:rPr>
      </w:pPr>
      <w:r>
        <w:rPr>
          <w:rFonts w:ascii="Arial Narrow" w:hAnsi="Arial Narrow" w:cs="Arial"/>
        </w:rPr>
        <w:t>Dostarczane trzy razy w tygodniu - z</w:t>
      </w:r>
      <w:r w:rsidRPr="003550B9">
        <w:rPr>
          <w:rFonts w:ascii="Arial Narrow" w:hAnsi="Arial Narrow" w:cs="Arial"/>
        </w:rPr>
        <w:t>upa</w:t>
      </w:r>
      <w:r>
        <w:rPr>
          <w:rFonts w:ascii="Arial Narrow" w:hAnsi="Arial Narrow" w:cs="Arial"/>
        </w:rPr>
        <w:t xml:space="preserve"> (min 350ml) plus wkładka mięsna</w:t>
      </w:r>
      <w:r w:rsidRPr="003550B9">
        <w:rPr>
          <w:rFonts w:ascii="Arial Narrow" w:hAnsi="Arial Narrow" w:cs="Arial"/>
        </w:rPr>
        <w:t xml:space="preserve"> </w:t>
      </w:r>
      <w:r>
        <w:rPr>
          <w:rFonts w:ascii="Arial Narrow" w:hAnsi="Arial Narrow" w:cs="Arial"/>
        </w:rPr>
        <w:t xml:space="preserve">(gramatura wkładki nie mniejsza niż 100g) </w:t>
      </w:r>
      <w:r w:rsidRPr="003550B9">
        <w:rPr>
          <w:rFonts w:ascii="Arial Narrow" w:hAnsi="Arial Narrow" w:cs="Arial"/>
        </w:rPr>
        <w:t xml:space="preserve">lub danie jednogarnkowe, </w:t>
      </w:r>
      <w:r>
        <w:rPr>
          <w:rFonts w:ascii="Arial Narrow" w:hAnsi="Arial Narrow" w:cs="Arial"/>
        </w:rPr>
        <w:t>(</w:t>
      </w:r>
      <w:r w:rsidRPr="003550B9">
        <w:rPr>
          <w:rFonts w:ascii="Arial Narrow" w:hAnsi="Arial Narrow" w:cs="Arial"/>
        </w:rPr>
        <w:t>gramatu</w:t>
      </w:r>
      <w:r>
        <w:rPr>
          <w:rFonts w:ascii="Arial Narrow" w:hAnsi="Arial Narrow" w:cs="Arial"/>
        </w:rPr>
        <w:t xml:space="preserve">ra porcji dania jednogarnkowego nie mniejsza niż 400g), w każdym przypadku dodatkowo pieczywo o gramaturze </w:t>
      </w:r>
      <w:r w:rsidRPr="003550B9">
        <w:rPr>
          <w:rFonts w:ascii="Arial Narrow" w:hAnsi="Arial Narrow" w:cs="Arial"/>
        </w:rPr>
        <w:t xml:space="preserve">100g; </w:t>
      </w:r>
    </w:p>
    <w:p w14:paraId="600635B4" w14:textId="4C31C85E" w:rsidR="002222F7" w:rsidRDefault="002222F7" w:rsidP="002222F7">
      <w:pPr>
        <w:pStyle w:val="Akapitzlist"/>
        <w:numPr>
          <w:ilvl w:val="0"/>
          <w:numId w:val="24"/>
        </w:numPr>
        <w:spacing w:after="0"/>
        <w:jc w:val="both"/>
        <w:rPr>
          <w:rFonts w:ascii="Arial Narrow" w:hAnsi="Arial Narrow" w:cs="Arial"/>
        </w:rPr>
      </w:pPr>
      <w:r>
        <w:rPr>
          <w:rFonts w:ascii="Arial Narrow" w:hAnsi="Arial Narrow" w:cs="Arial"/>
        </w:rPr>
        <w:t>Dostarczane dwa razy w tygodniu - drugie danie obejmujące</w:t>
      </w:r>
      <w:r w:rsidRPr="003550B9">
        <w:rPr>
          <w:rFonts w:ascii="Arial Narrow" w:hAnsi="Arial Narrow" w:cs="Arial"/>
        </w:rPr>
        <w:t xml:space="preserve">: mięso </w:t>
      </w:r>
      <w:r>
        <w:rPr>
          <w:rFonts w:ascii="Arial Narrow" w:hAnsi="Arial Narrow" w:cs="Arial"/>
        </w:rPr>
        <w:t>(</w:t>
      </w:r>
      <w:r w:rsidRPr="003550B9">
        <w:rPr>
          <w:rFonts w:ascii="Arial Narrow" w:hAnsi="Arial Narrow" w:cs="Arial"/>
        </w:rPr>
        <w:t>gramatura nie mniejsza niż 120g</w:t>
      </w:r>
      <w:r>
        <w:rPr>
          <w:rFonts w:ascii="Arial Narrow" w:hAnsi="Arial Narrow" w:cs="Arial"/>
        </w:rPr>
        <w:t xml:space="preserve"> – </w:t>
      </w:r>
      <w:r w:rsidR="00642BF5">
        <w:rPr>
          <w:rFonts w:ascii="Arial Narrow" w:hAnsi="Arial Narrow" w:cs="Arial"/>
        </w:rPr>
        <w:t>kotlet schabowy</w:t>
      </w:r>
      <w:r>
        <w:rPr>
          <w:rFonts w:ascii="Arial Narrow" w:hAnsi="Arial Narrow" w:cs="Arial"/>
        </w:rPr>
        <w:t xml:space="preserve">, filet z kurczaka/indyka, pieczeń; 180g </w:t>
      </w:r>
      <w:r w:rsidR="00642BF5">
        <w:rPr>
          <w:rFonts w:ascii="Arial Narrow" w:hAnsi="Arial Narrow" w:cs="Arial"/>
        </w:rPr>
        <w:t>udko kurczaka</w:t>
      </w:r>
      <w:r>
        <w:rPr>
          <w:rFonts w:ascii="Arial Narrow" w:hAnsi="Arial Narrow" w:cs="Arial"/>
        </w:rPr>
        <w:t>, kotlet mielony, gulasz i równoważne)</w:t>
      </w:r>
      <w:r w:rsidRPr="003550B9">
        <w:rPr>
          <w:rFonts w:ascii="Arial Narrow" w:hAnsi="Arial Narrow" w:cs="Arial"/>
        </w:rPr>
        <w:t>, ziemniaki</w:t>
      </w:r>
      <w:r>
        <w:rPr>
          <w:rFonts w:ascii="Arial Narrow" w:hAnsi="Arial Narrow" w:cs="Arial"/>
        </w:rPr>
        <w:t xml:space="preserve"> lub zamiennik w postaci </w:t>
      </w:r>
      <w:r w:rsidRPr="003550B9">
        <w:rPr>
          <w:rFonts w:ascii="Arial Narrow" w:hAnsi="Arial Narrow" w:cs="Arial"/>
        </w:rPr>
        <w:t>ryż</w:t>
      </w:r>
      <w:r>
        <w:rPr>
          <w:rFonts w:ascii="Arial Narrow" w:hAnsi="Arial Narrow" w:cs="Arial"/>
        </w:rPr>
        <w:t>u/kaszy</w:t>
      </w:r>
      <w:r w:rsidRPr="003550B9">
        <w:rPr>
          <w:rFonts w:ascii="Arial Narrow" w:hAnsi="Arial Narrow" w:cs="Arial"/>
        </w:rPr>
        <w:t xml:space="preserve"> itp. </w:t>
      </w:r>
      <w:r>
        <w:rPr>
          <w:rFonts w:ascii="Arial Narrow" w:hAnsi="Arial Narrow" w:cs="Arial"/>
        </w:rPr>
        <w:t>(</w:t>
      </w:r>
      <w:r w:rsidRPr="003550B9">
        <w:rPr>
          <w:rFonts w:ascii="Arial Narrow" w:hAnsi="Arial Narrow" w:cs="Arial"/>
        </w:rPr>
        <w:t xml:space="preserve">gramatura nie mniejsza niż </w:t>
      </w:r>
      <w:r>
        <w:rPr>
          <w:rFonts w:ascii="Arial Narrow" w:hAnsi="Arial Narrow" w:cs="Arial"/>
        </w:rPr>
        <w:t>20</w:t>
      </w:r>
      <w:r w:rsidRPr="003550B9">
        <w:rPr>
          <w:rFonts w:ascii="Arial Narrow" w:hAnsi="Arial Narrow" w:cs="Arial"/>
        </w:rPr>
        <w:t>0g</w:t>
      </w:r>
      <w:r w:rsidR="008F63BD">
        <w:rPr>
          <w:rFonts w:ascii="Arial Narrow" w:hAnsi="Arial Narrow" w:cs="Arial"/>
        </w:rPr>
        <w:t>), surówka</w:t>
      </w:r>
      <w:r w:rsidRPr="003550B9">
        <w:rPr>
          <w:rFonts w:ascii="Arial Narrow" w:hAnsi="Arial Narrow" w:cs="Arial"/>
        </w:rPr>
        <w:t xml:space="preserve"> </w:t>
      </w:r>
      <w:r>
        <w:rPr>
          <w:rFonts w:ascii="Arial Narrow" w:hAnsi="Arial Narrow" w:cs="Arial"/>
        </w:rPr>
        <w:t>(</w:t>
      </w:r>
      <w:r w:rsidRPr="003550B9">
        <w:rPr>
          <w:rFonts w:ascii="Arial Narrow" w:hAnsi="Arial Narrow" w:cs="Arial"/>
        </w:rPr>
        <w:t xml:space="preserve">gramatura nie mniejsza niż </w:t>
      </w:r>
      <w:r>
        <w:rPr>
          <w:rFonts w:ascii="Arial Narrow" w:hAnsi="Arial Narrow" w:cs="Arial"/>
        </w:rPr>
        <w:t>18</w:t>
      </w:r>
      <w:r w:rsidRPr="003550B9">
        <w:rPr>
          <w:rFonts w:ascii="Arial Narrow" w:hAnsi="Arial Narrow" w:cs="Arial"/>
        </w:rPr>
        <w:t>0g</w:t>
      </w:r>
      <w:r>
        <w:rPr>
          <w:rFonts w:ascii="Arial Narrow" w:hAnsi="Arial Narrow" w:cs="Arial"/>
        </w:rPr>
        <w:t>).</w:t>
      </w:r>
    </w:p>
    <w:p w14:paraId="694728C2" w14:textId="77777777" w:rsidR="002222F7" w:rsidRDefault="002222F7" w:rsidP="00A9143C">
      <w:pPr>
        <w:pStyle w:val="Akapitzlist"/>
        <w:numPr>
          <w:ilvl w:val="0"/>
          <w:numId w:val="6"/>
        </w:numPr>
        <w:spacing w:after="0"/>
        <w:ind w:left="284" w:hanging="284"/>
        <w:jc w:val="both"/>
        <w:rPr>
          <w:rFonts w:ascii="Arial Narrow" w:hAnsi="Arial Narrow" w:cs="Arial"/>
        </w:rPr>
      </w:pPr>
      <w:r>
        <w:rPr>
          <w:rFonts w:ascii="Arial Narrow" w:hAnsi="Arial Narrow" w:cs="Arial"/>
        </w:rPr>
        <w:t>Zleceniobiorca dostarczy każdego dnia trwania szkoleń bufet kawowo-deserowy obejmujący:</w:t>
      </w:r>
    </w:p>
    <w:p w14:paraId="69F389AB" w14:textId="77777777" w:rsidR="002222F7" w:rsidRDefault="002222F7" w:rsidP="002222F7">
      <w:pPr>
        <w:pStyle w:val="Akapitzlist"/>
        <w:numPr>
          <w:ilvl w:val="0"/>
          <w:numId w:val="26"/>
        </w:numPr>
        <w:spacing w:after="0"/>
        <w:jc w:val="both"/>
        <w:rPr>
          <w:rFonts w:ascii="Arial Narrow" w:hAnsi="Arial Narrow" w:cs="Arial"/>
        </w:rPr>
      </w:pPr>
      <w:r>
        <w:rPr>
          <w:rFonts w:ascii="Arial Narrow" w:hAnsi="Arial Narrow" w:cs="Arial"/>
        </w:rPr>
        <w:t xml:space="preserve">Wodę w warnikach ustawionych na czas szkoleń w pomieszczeniu jadalni Poligonu szkoleniowego – ilość i pojemność warników będzie uzależniona od ilości zamówionych na dany dzień posiłków i powinna zapewnić możliwość pobrania wody przez wszystkich uczestników szkoleń bez ograniczeń, przy czym należy uwzględnić maksymalny pobór wody w czasie wydawania posiłków w ilość min. 500ml/osobę, </w:t>
      </w:r>
    </w:p>
    <w:p w14:paraId="3EF5543D" w14:textId="77777777" w:rsidR="002222F7" w:rsidRDefault="002222F7" w:rsidP="002222F7">
      <w:pPr>
        <w:pStyle w:val="Akapitzlist"/>
        <w:numPr>
          <w:ilvl w:val="0"/>
          <w:numId w:val="26"/>
        </w:numPr>
        <w:spacing w:after="0"/>
        <w:jc w:val="both"/>
        <w:rPr>
          <w:rFonts w:ascii="Arial Narrow" w:hAnsi="Arial Narrow" w:cs="Arial"/>
        </w:rPr>
      </w:pPr>
      <w:r>
        <w:rPr>
          <w:rFonts w:ascii="Arial Narrow" w:hAnsi="Arial Narrow" w:cs="Arial"/>
        </w:rPr>
        <w:t>Saszetki (min. po jednej na osobę): kawy rozpuszczalnej, herbaty, soku z cytryny; saszetek cukru w ilości po trzy na osobę oraz po jednorazowej porcji śmietanki do kawy na osobę,</w:t>
      </w:r>
    </w:p>
    <w:p w14:paraId="64AD904F" w14:textId="6889B69E" w:rsidR="002222F7" w:rsidRDefault="002222F7" w:rsidP="002222F7">
      <w:pPr>
        <w:pStyle w:val="Akapitzlist"/>
        <w:numPr>
          <w:ilvl w:val="0"/>
          <w:numId w:val="26"/>
        </w:numPr>
        <w:spacing w:after="0"/>
        <w:jc w:val="both"/>
        <w:rPr>
          <w:rFonts w:ascii="Arial Narrow" w:hAnsi="Arial Narrow" w:cs="Arial"/>
        </w:rPr>
      </w:pPr>
      <w:r>
        <w:rPr>
          <w:rFonts w:ascii="Arial Narrow" w:hAnsi="Arial Narrow" w:cs="Arial"/>
        </w:rPr>
        <w:t xml:space="preserve">Ciastka typu </w:t>
      </w:r>
      <w:r w:rsidRPr="003550B9">
        <w:rPr>
          <w:rFonts w:ascii="Arial Narrow" w:hAnsi="Arial Narrow" w:cs="Arial"/>
        </w:rPr>
        <w:t xml:space="preserve">pączek/drożdżówka/sernik </w:t>
      </w:r>
      <w:r>
        <w:rPr>
          <w:rFonts w:ascii="Arial Narrow" w:hAnsi="Arial Narrow" w:cs="Arial"/>
        </w:rPr>
        <w:t xml:space="preserve">itp. po jednym na osobę lub ciastek na wagę typu maślane/owsiane/herbatniki/wafelki itp. </w:t>
      </w:r>
      <w:r w:rsidR="00C90245">
        <w:rPr>
          <w:rFonts w:ascii="Arial Narrow" w:hAnsi="Arial Narrow" w:cs="Arial"/>
        </w:rPr>
        <w:t xml:space="preserve">(wybór ciastek powinien być urozmaicony i </w:t>
      </w:r>
      <w:r w:rsidR="00C90245" w:rsidRPr="003550B9">
        <w:rPr>
          <w:rFonts w:ascii="Arial Narrow" w:hAnsi="Arial Narrow" w:cs="Arial"/>
        </w:rPr>
        <w:t>nie powinien pow</w:t>
      </w:r>
      <w:r w:rsidR="00C90245">
        <w:rPr>
          <w:rFonts w:ascii="Arial Narrow" w:hAnsi="Arial Narrow" w:cs="Arial"/>
        </w:rPr>
        <w:t>tarzać się w okresie 2 tygodni)</w:t>
      </w:r>
      <w:r w:rsidR="004D7127">
        <w:rPr>
          <w:rFonts w:ascii="Arial Narrow" w:hAnsi="Arial Narrow" w:cs="Arial"/>
        </w:rPr>
        <w:t xml:space="preserve"> lub owoce</w:t>
      </w:r>
      <w:r>
        <w:rPr>
          <w:rFonts w:ascii="Arial Narrow" w:hAnsi="Arial Narrow" w:cs="Arial"/>
        </w:rPr>
        <w:t>.</w:t>
      </w:r>
    </w:p>
    <w:p w14:paraId="77109C53" w14:textId="77777777" w:rsidR="002222F7" w:rsidRPr="002222F7" w:rsidRDefault="002222F7" w:rsidP="00A9143C">
      <w:pPr>
        <w:pStyle w:val="Akapitzlist"/>
        <w:numPr>
          <w:ilvl w:val="0"/>
          <w:numId w:val="6"/>
        </w:numPr>
        <w:spacing w:after="0"/>
        <w:ind w:left="284" w:hanging="284"/>
        <w:jc w:val="both"/>
        <w:rPr>
          <w:rFonts w:ascii="Arial Narrow" w:hAnsi="Arial Narrow" w:cs="Arial"/>
        </w:rPr>
      </w:pPr>
      <w:r w:rsidRPr="002222F7">
        <w:rPr>
          <w:rFonts w:ascii="Arial Narrow" w:hAnsi="Arial Narrow" w:cs="Arial"/>
        </w:rPr>
        <w:t>Zleceniobiorca zobowiązuje się do dostawy posiłków o następujących wymogach jakościowych:</w:t>
      </w:r>
    </w:p>
    <w:p w14:paraId="534A202D" w14:textId="77777777" w:rsidR="002222F7" w:rsidRDefault="002222F7" w:rsidP="002222F7">
      <w:pPr>
        <w:pStyle w:val="Akapitzlist"/>
        <w:numPr>
          <w:ilvl w:val="0"/>
          <w:numId w:val="22"/>
        </w:numPr>
        <w:spacing w:after="0"/>
        <w:jc w:val="both"/>
        <w:rPr>
          <w:rFonts w:ascii="Arial Narrow" w:hAnsi="Arial Narrow" w:cs="Arial"/>
        </w:rPr>
      </w:pPr>
      <w:r w:rsidRPr="003550B9">
        <w:rPr>
          <w:rFonts w:ascii="Arial Narrow" w:hAnsi="Arial Narrow" w:cs="Arial"/>
        </w:rPr>
        <w:t>jadłospis urozmaicony, rodzaj potrawy</w:t>
      </w:r>
      <w:r>
        <w:rPr>
          <w:rFonts w:ascii="Arial Narrow" w:hAnsi="Arial Narrow" w:cs="Arial"/>
        </w:rPr>
        <w:t>, szczególnie ciepłego po</w:t>
      </w:r>
      <w:r w:rsidR="007050BB">
        <w:rPr>
          <w:rFonts w:ascii="Arial Narrow" w:hAnsi="Arial Narrow" w:cs="Arial"/>
        </w:rPr>
        <w:t>sił</w:t>
      </w:r>
      <w:r>
        <w:rPr>
          <w:rFonts w:ascii="Arial Narrow" w:hAnsi="Arial Narrow" w:cs="Arial"/>
        </w:rPr>
        <w:t>ku,</w:t>
      </w:r>
      <w:r w:rsidRPr="003550B9">
        <w:rPr>
          <w:rFonts w:ascii="Arial Narrow" w:hAnsi="Arial Narrow" w:cs="Arial"/>
        </w:rPr>
        <w:t xml:space="preserve"> nie powinien pow</w:t>
      </w:r>
      <w:r>
        <w:rPr>
          <w:rFonts w:ascii="Arial Narrow" w:hAnsi="Arial Narrow" w:cs="Arial"/>
        </w:rPr>
        <w:t>tarzać się w okresie 3 tygodni</w:t>
      </w:r>
      <w:r w:rsidRPr="003550B9">
        <w:rPr>
          <w:rFonts w:ascii="Arial Narrow" w:hAnsi="Arial Narrow" w:cs="Arial"/>
        </w:rPr>
        <w:t>,</w:t>
      </w:r>
    </w:p>
    <w:p w14:paraId="5DC13A48" w14:textId="34539B24" w:rsidR="002222F7" w:rsidRDefault="002222F7" w:rsidP="002222F7">
      <w:pPr>
        <w:pStyle w:val="Akapitzlist"/>
        <w:numPr>
          <w:ilvl w:val="0"/>
          <w:numId w:val="22"/>
        </w:numPr>
        <w:spacing w:after="0"/>
        <w:jc w:val="both"/>
        <w:rPr>
          <w:rFonts w:ascii="Arial Narrow" w:hAnsi="Arial Narrow" w:cs="Arial"/>
        </w:rPr>
      </w:pPr>
      <w:r>
        <w:rPr>
          <w:rFonts w:ascii="Arial Narrow" w:hAnsi="Arial Narrow" w:cs="Arial"/>
        </w:rPr>
        <w:t xml:space="preserve">asortyment </w:t>
      </w:r>
      <w:r w:rsidR="007050BB">
        <w:rPr>
          <w:rFonts w:ascii="Arial Narrow" w:hAnsi="Arial Narrow" w:cs="Arial"/>
        </w:rPr>
        <w:t xml:space="preserve">dostarczanego </w:t>
      </w:r>
      <w:r>
        <w:rPr>
          <w:rFonts w:ascii="Arial Narrow" w:hAnsi="Arial Narrow" w:cs="Arial"/>
        </w:rPr>
        <w:t xml:space="preserve">pieczywa </w:t>
      </w:r>
      <w:r w:rsidR="007050BB">
        <w:rPr>
          <w:rFonts w:ascii="Arial Narrow" w:hAnsi="Arial Narrow" w:cs="Arial"/>
        </w:rPr>
        <w:t>zwłaszcza</w:t>
      </w:r>
      <w:r>
        <w:rPr>
          <w:rFonts w:ascii="Arial Narrow" w:hAnsi="Arial Narrow" w:cs="Arial"/>
        </w:rPr>
        <w:t xml:space="preserve"> w ramach </w:t>
      </w:r>
      <w:r w:rsidR="007050BB">
        <w:rPr>
          <w:rFonts w:ascii="Arial Narrow" w:hAnsi="Arial Narrow" w:cs="Arial"/>
        </w:rPr>
        <w:t>pierwszego posiłku</w:t>
      </w:r>
      <w:r>
        <w:rPr>
          <w:rFonts w:ascii="Arial Narrow" w:hAnsi="Arial Narrow" w:cs="Arial"/>
        </w:rPr>
        <w:t xml:space="preserve"> urozmaicony (bułka biała pszenna, pszenno-żytnia, grahamka, bagietka, z ziarnami</w:t>
      </w:r>
      <w:r w:rsidR="004D7127">
        <w:rPr>
          <w:rFonts w:ascii="Arial Narrow" w:hAnsi="Arial Narrow" w:cs="Arial"/>
        </w:rPr>
        <w:t>, różne rodzaje chleba,</w:t>
      </w:r>
      <w:r>
        <w:rPr>
          <w:rFonts w:ascii="Arial Narrow" w:hAnsi="Arial Narrow" w:cs="Arial"/>
        </w:rPr>
        <w:t xml:space="preserve"> itp.), a masłem smarowane obie połówki bułki,</w:t>
      </w:r>
    </w:p>
    <w:p w14:paraId="58E5D77D" w14:textId="77777777" w:rsidR="002222F7" w:rsidRDefault="002222F7" w:rsidP="002222F7">
      <w:pPr>
        <w:pStyle w:val="Akapitzlist"/>
        <w:numPr>
          <w:ilvl w:val="0"/>
          <w:numId w:val="22"/>
        </w:numPr>
        <w:spacing w:after="0"/>
        <w:jc w:val="both"/>
        <w:rPr>
          <w:rFonts w:ascii="Arial Narrow" w:hAnsi="Arial Narrow" w:cs="Arial"/>
        </w:rPr>
      </w:pPr>
      <w:r w:rsidRPr="003550B9">
        <w:rPr>
          <w:rFonts w:ascii="Arial Narrow" w:hAnsi="Arial Narrow" w:cs="Arial"/>
        </w:rPr>
        <w:t xml:space="preserve">posiłki przygotowane z produktów świeżych, wyklucza się mięso i przetwory z puszek konserwowych, </w:t>
      </w:r>
    </w:p>
    <w:p w14:paraId="0488AF81" w14:textId="77777777" w:rsidR="002222F7" w:rsidRDefault="007050BB" w:rsidP="002222F7">
      <w:pPr>
        <w:pStyle w:val="Akapitzlist"/>
        <w:numPr>
          <w:ilvl w:val="0"/>
          <w:numId w:val="22"/>
        </w:numPr>
        <w:spacing w:after="0"/>
        <w:jc w:val="both"/>
        <w:rPr>
          <w:rFonts w:ascii="Arial Narrow" w:hAnsi="Arial Narrow" w:cs="Arial"/>
        </w:rPr>
      </w:pPr>
      <w:r>
        <w:rPr>
          <w:rFonts w:ascii="Arial Narrow" w:hAnsi="Arial Narrow" w:cs="Arial"/>
        </w:rPr>
        <w:t>dotrzymywana będzie</w:t>
      </w:r>
      <w:r w:rsidR="002222F7">
        <w:rPr>
          <w:rFonts w:ascii="Arial Narrow" w:hAnsi="Arial Narrow" w:cs="Arial"/>
        </w:rPr>
        <w:t xml:space="preserve"> </w:t>
      </w:r>
      <w:r w:rsidR="002222F7" w:rsidRPr="003550B9">
        <w:rPr>
          <w:rFonts w:ascii="Arial Narrow" w:hAnsi="Arial Narrow" w:cs="Arial"/>
        </w:rPr>
        <w:t>estetyka potraw i posiłków.</w:t>
      </w:r>
    </w:p>
    <w:p w14:paraId="008D2FC0" w14:textId="77777777" w:rsidR="00642BF5" w:rsidRPr="007124F8" w:rsidRDefault="002222F7" w:rsidP="00642BF5">
      <w:pPr>
        <w:numPr>
          <w:ilvl w:val="0"/>
          <w:numId w:val="11"/>
        </w:numPr>
        <w:spacing w:after="0"/>
        <w:ind w:left="284" w:hanging="284"/>
        <w:contextualSpacing/>
        <w:jc w:val="both"/>
        <w:rPr>
          <w:rFonts w:ascii="Arial Narrow" w:hAnsi="Arial Narrow" w:cs="Arial"/>
        </w:rPr>
      </w:pPr>
      <w:r>
        <w:rPr>
          <w:rFonts w:ascii="Arial Narrow" w:hAnsi="Arial Narrow" w:cs="Arial"/>
        </w:rPr>
        <w:t xml:space="preserve">Dla potrzeb konsumpcji, </w:t>
      </w:r>
      <w:r w:rsidR="007050BB">
        <w:rPr>
          <w:rFonts w:ascii="Arial Narrow" w:hAnsi="Arial Narrow" w:cs="Arial"/>
        </w:rPr>
        <w:t>Zleceniobiorca</w:t>
      </w:r>
      <w:r>
        <w:rPr>
          <w:rFonts w:ascii="Arial Narrow" w:hAnsi="Arial Narrow" w:cs="Arial"/>
        </w:rPr>
        <w:t xml:space="preserve"> </w:t>
      </w:r>
      <w:r w:rsidR="00642BF5" w:rsidRPr="007124F8">
        <w:rPr>
          <w:rFonts w:ascii="Arial Narrow" w:hAnsi="Arial Narrow" w:cs="Arial"/>
        </w:rPr>
        <w:t>dostarczy każdemu uczestnikowi szkolenia, na każdy dzień szkoleniowy do indywidualnego pobrania/wydania:</w:t>
      </w:r>
    </w:p>
    <w:p w14:paraId="436D93F2" w14:textId="77777777" w:rsidR="00642BF5" w:rsidRPr="007124F8" w:rsidRDefault="00642BF5" w:rsidP="00642BF5">
      <w:pPr>
        <w:pStyle w:val="Akapitzlist"/>
        <w:numPr>
          <w:ilvl w:val="0"/>
          <w:numId w:val="37"/>
        </w:numPr>
        <w:rPr>
          <w:rFonts w:ascii="Arial Narrow" w:hAnsi="Arial Narrow" w:cs="Arial"/>
        </w:rPr>
      </w:pPr>
      <w:r w:rsidRPr="007124F8">
        <w:rPr>
          <w:rFonts w:ascii="Arial Narrow" w:hAnsi="Arial Narrow" w:cs="Arial"/>
        </w:rPr>
        <w:t xml:space="preserve">Zapakowaną porcję posiłku ciepłego – w naczyniach jednorazowych, zamkniętych, </w:t>
      </w:r>
    </w:p>
    <w:p w14:paraId="5F33A3AE" w14:textId="77777777" w:rsidR="00642BF5" w:rsidRDefault="00642BF5" w:rsidP="00642BF5">
      <w:pPr>
        <w:pStyle w:val="Akapitzlist"/>
        <w:numPr>
          <w:ilvl w:val="0"/>
          <w:numId w:val="37"/>
        </w:numPr>
        <w:rPr>
          <w:rFonts w:ascii="Arial Narrow" w:hAnsi="Arial Narrow" w:cs="Arial"/>
        </w:rPr>
      </w:pPr>
      <w:r w:rsidRPr="007124F8">
        <w:rPr>
          <w:rFonts w:ascii="Arial Narrow" w:hAnsi="Arial Narrow" w:cs="Arial"/>
        </w:rPr>
        <w:t>Zapakowany kanapkę  na posiłek pierwszy – w torebkach,</w:t>
      </w:r>
    </w:p>
    <w:p w14:paraId="0AC19A38" w14:textId="7BA0B459" w:rsidR="002222F7" w:rsidRPr="00642BF5" w:rsidRDefault="00642BF5" w:rsidP="00642BF5">
      <w:pPr>
        <w:pStyle w:val="Akapitzlist"/>
        <w:numPr>
          <w:ilvl w:val="0"/>
          <w:numId w:val="37"/>
        </w:numPr>
        <w:rPr>
          <w:rFonts w:ascii="Arial Narrow" w:hAnsi="Arial Narrow" w:cs="Arial"/>
        </w:rPr>
      </w:pPr>
      <w:r w:rsidRPr="00642BF5">
        <w:rPr>
          <w:rFonts w:ascii="Arial Narrow" w:hAnsi="Arial Narrow" w:cs="Arial"/>
        </w:rPr>
        <w:t>Zapakowaną porcję ciastek lub owoców</w:t>
      </w:r>
      <w:r w:rsidR="002222F7" w:rsidRPr="00642BF5">
        <w:rPr>
          <w:rFonts w:ascii="Arial Narrow" w:hAnsi="Arial Narrow" w:cs="Arial"/>
        </w:rPr>
        <w:t>.</w:t>
      </w:r>
    </w:p>
    <w:p w14:paraId="14E2E060" w14:textId="5EC673CE" w:rsidR="00642BF5" w:rsidRDefault="00642BF5" w:rsidP="00A9143C">
      <w:pPr>
        <w:pStyle w:val="Akapitzlist"/>
        <w:numPr>
          <w:ilvl w:val="0"/>
          <w:numId w:val="6"/>
        </w:numPr>
        <w:spacing w:after="0"/>
        <w:ind w:left="284" w:hanging="284"/>
        <w:jc w:val="both"/>
        <w:rPr>
          <w:rFonts w:ascii="Arial Narrow" w:hAnsi="Arial Narrow" w:cs="Arial"/>
        </w:rPr>
      </w:pPr>
      <w:r w:rsidRPr="00AA1E6B">
        <w:rPr>
          <w:rFonts w:ascii="Arial Narrow" w:hAnsi="Arial Narrow" w:cs="Arial"/>
        </w:rPr>
        <w:t xml:space="preserve">Ciepły posiłek </w:t>
      </w:r>
      <w:r>
        <w:rPr>
          <w:rFonts w:ascii="Arial Narrow" w:hAnsi="Arial Narrow" w:cs="Arial"/>
        </w:rPr>
        <w:t>Zleceniobiorca dostarczy</w:t>
      </w:r>
      <w:r w:rsidRPr="00AA1E6B">
        <w:rPr>
          <w:rFonts w:ascii="Arial Narrow" w:hAnsi="Arial Narrow" w:cs="Arial"/>
        </w:rPr>
        <w:t xml:space="preserve"> w termosach</w:t>
      </w:r>
      <w:r>
        <w:rPr>
          <w:rFonts w:ascii="Arial Narrow" w:hAnsi="Arial Narrow" w:cs="Arial"/>
        </w:rPr>
        <w:t xml:space="preserve"> zbiorczych zabezpieczających lub pojemnikach termoizolacyjnych go przed ostygnięciem w taki sposób, aby posiłek był ciepły w momencie podania.</w:t>
      </w:r>
    </w:p>
    <w:p w14:paraId="40460C38" w14:textId="77777777" w:rsidR="002222F7" w:rsidRPr="006F3516" w:rsidRDefault="007050BB" w:rsidP="00A9143C">
      <w:pPr>
        <w:pStyle w:val="Akapitzlist"/>
        <w:numPr>
          <w:ilvl w:val="0"/>
          <w:numId w:val="6"/>
        </w:numPr>
        <w:spacing w:after="0"/>
        <w:ind w:left="284" w:hanging="284"/>
        <w:jc w:val="both"/>
        <w:rPr>
          <w:rFonts w:ascii="Arial Narrow" w:hAnsi="Arial Narrow" w:cs="Arial"/>
        </w:rPr>
      </w:pPr>
      <w:r>
        <w:rPr>
          <w:rFonts w:ascii="Arial Narrow" w:hAnsi="Arial Narrow" w:cs="Arial"/>
        </w:rPr>
        <w:t>Zleceniobiorca w pomieszczeniu</w:t>
      </w:r>
      <w:r w:rsidR="002222F7" w:rsidRPr="006F3516">
        <w:rPr>
          <w:rFonts w:ascii="Arial Narrow" w:hAnsi="Arial Narrow" w:cs="Arial"/>
        </w:rPr>
        <w:t xml:space="preserve"> jadalni</w:t>
      </w:r>
      <w:r w:rsidR="002222F7">
        <w:rPr>
          <w:rFonts w:ascii="Arial Narrow" w:hAnsi="Arial Narrow" w:cs="Arial"/>
        </w:rPr>
        <w:t>,</w:t>
      </w:r>
      <w:r w:rsidR="002222F7" w:rsidRPr="006F3516">
        <w:rPr>
          <w:rFonts w:ascii="Arial Narrow" w:hAnsi="Arial Narrow" w:cs="Arial"/>
        </w:rPr>
        <w:t xml:space="preserve"> dla potrzeb bufetu kawowo-deserowego oraz ogólnych spożywania posiłków</w:t>
      </w:r>
      <w:r w:rsidR="002222F7">
        <w:rPr>
          <w:rFonts w:ascii="Arial Narrow" w:hAnsi="Arial Narrow" w:cs="Arial"/>
        </w:rPr>
        <w:t xml:space="preserve">, </w:t>
      </w:r>
      <w:r w:rsidR="002222F7" w:rsidRPr="006F3516">
        <w:rPr>
          <w:rFonts w:ascii="Arial Narrow" w:hAnsi="Arial Narrow" w:cs="Arial"/>
        </w:rPr>
        <w:t>zapewni:</w:t>
      </w:r>
    </w:p>
    <w:p w14:paraId="5A4F8AD2" w14:textId="77777777" w:rsidR="002222F7" w:rsidRDefault="002222F7" w:rsidP="002222F7">
      <w:pPr>
        <w:pStyle w:val="Akapitzlist"/>
        <w:numPr>
          <w:ilvl w:val="0"/>
          <w:numId w:val="25"/>
        </w:numPr>
        <w:spacing w:after="0"/>
        <w:jc w:val="both"/>
        <w:rPr>
          <w:rFonts w:ascii="Arial Narrow" w:hAnsi="Arial Narrow" w:cs="Arial"/>
        </w:rPr>
      </w:pPr>
      <w:r w:rsidRPr="003550B9">
        <w:rPr>
          <w:rFonts w:ascii="Arial Narrow" w:hAnsi="Arial Narrow" w:cs="Arial"/>
        </w:rPr>
        <w:t>t</w:t>
      </w:r>
      <w:r>
        <w:rPr>
          <w:rFonts w:ascii="Arial Narrow" w:hAnsi="Arial Narrow" w:cs="Arial"/>
        </w:rPr>
        <w:t>ace</w:t>
      </w:r>
      <w:r w:rsidRPr="003550B9">
        <w:rPr>
          <w:rFonts w:ascii="Arial Narrow" w:hAnsi="Arial Narrow" w:cs="Arial"/>
        </w:rPr>
        <w:t xml:space="preserve">, </w:t>
      </w:r>
    </w:p>
    <w:p w14:paraId="3D81BE88" w14:textId="2086BB37" w:rsidR="00642BF5" w:rsidRDefault="00642BF5" w:rsidP="002222F7">
      <w:pPr>
        <w:pStyle w:val="Akapitzlist"/>
        <w:numPr>
          <w:ilvl w:val="0"/>
          <w:numId w:val="25"/>
        </w:numPr>
        <w:spacing w:after="0"/>
        <w:jc w:val="both"/>
        <w:rPr>
          <w:rFonts w:ascii="Arial Narrow" w:hAnsi="Arial Narrow" w:cs="Arial"/>
        </w:rPr>
      </w:pPr>
      <w:r>
        <w:rPr>
          <w:rFonts w:ascii="Arial Narrow" w:hAnsi="Arial Narrow" w:cs="Arial"/>
        </w:rPr>
        <w:t>kubki jednorazowe (do napojów gorących), sztućce jednorazowe (noże, widelce, łyżki, mieszadełka),</w:t>
      </w:r>
    </w:p>
    <w:p w14:paraId="388D8942" w14:textId="77777777" w:rsidR="002222F7" w:rsidRDefault="002222F7" w:rsidP="002222F7">
      <w:pPr>
        <w:pStyle w:val="Akapitzlist"/>
        <w:numPr>
          <w:ilvl w:val="0"/>
          <w:numId w:val="25"/>
        </w:numPr>
        <w:spacing w:after="0"/>
        <w:jc w:val="both"/>
        <w:rPr>
          <w:rFonts w:ascii="Arial Narrow" w:hAnsi="Arial Narrow" w:cs="Arial"/>
        </w:rPr>
      </w:pPr>
      <w:r>
        <w:rPr>
          <w:rFonts w:ascii="Arial Narrow" w:hAnsi="Arial Narrow" w:cs="Arial"/>
        </w:rPr>
        <w:t xml:space="preserve">serwetki </w:t>
      </w:r>
      <w:r w:rsidRPr="003550B9">
        <w:rPr>
          <w:rFonts w:ascii="Arial Narrow" w:hAnsi="Arial Narrow" w:cs="Arial"/>
        </w:rPr>
        <w:t>papierowe,</w:t>
      </w:r>
    </w:p>
    <w:p w14:paraId="28D78331" w14:textId="77777777" w:rsidR="002222F7" w:rsidRDefault="002222F7" w:rsidP="002222F7">
      <w:pPr>
        <w:pStyle w:val="Akapitzlist"/>
        <w:numPr>
          <w:ilvl w:val="0"/>
          <w:numId w:val="25"/>
        </w:numPr>
        <w:spacing w:after="0"/>
        <w:jc w:val="both"/>
        <w:rPr>
          <w:rFonts w:ascii="Arial Narrow" w:hAnsi="Arial Narrow" w:cs="Arial"/>
        </w:rPr>
      </w:pPr>
      <w:r>
        <w:rPr>
          <w:rFonts w:ascii="Arial Narrow" w:hAnsi="Arial Narrow" w:cs="Arial"/>
        </w:rPr>
        <w:t>sól, pieprz, musztarda, ketchup w saszetkach – min 1 zestaw na osobę</w:t>
      </w:r>
      <w:r w:rsidRPr="003550B9">
        <w:rPr>
          <w:rFonts w:ascii="Arial Narrow" w:hAnsi="Arial Narrow" w:cs="Arial"/>
        </w:rPr>
        <w:t>.</w:t>
      </w:r>
    </w:p>
    <w:p w14:paraId="6ED0BCF3" w14:textId="77777777" w:rsidR="002222F7" w:rsidRDefault="007050BB" w:rsidP="00A9143C">
      <w:pPr>
        <w:pStyle w:val="Akapitzlist"/>
        <w:numPr>
          <w:ilvl w:val="0"/>
          <w:numId w:val="6"/>
        </w:numPr>
        <w:spacing w:after="0"/>
        <w:ind w:left="284" w:hanging="284"/>
        <w:jc w:val="both"/>
        <w:rPr>
          <w:rFonts w:ascii="Arial Narrow" w:hAnsi="Arial Narrow" w:cs="Arial"/>
        </w:rPr>
      </w:pPr>
      <w:r>
        <w:rPr>
          <w:rFonts w:ascii="Arial Narrow" w:hAnsi="Arial Narrow" w:cs="Arial"/>
        </w:rPr>
        <w:t>Zleceniobiorca</w:t>
      </w:r>
      <w:r w:rsidR="002222F7">
        <w:rPr>
          <w:rFonts w:ascii="Arial Narrow" w:hAnsi="Arial Narrow" w:cs="Arial"/>
        </w:rPr>
        <w:t xml:space="preserve"> </w:t>
      </w:r>
      <w:r>
        <w:rPr>
          <w:rFonts w:ascii="Arial Narrow" w:hAnsi="Arial Narrow" w:cs="Arial"/>
        </w:rPr>
        <w:t xml:space="preserve">dostarcza </w:t>
      </w:r>
      <w:r w:rsidR="002222F7" w:rsidRPr="00AA1E6B">
        <w:rPr>
          <w:rFonts w:ascii="Arial Narrow" w:hAnsi="Arial Narrow" w:cs="Arial"/>
        </w:rPr>
        <w:t xml:space="preserve">posiłki </w:t>
      </w:r>
      <w:r w:rsidR="002222F7">
        <w:rPr>
          <w:rFonts w:ascii="Arial Narrow" w:hAnsi="Arial Narrow" w:cs="Arial"/>
        </w:rPr>
        <w:t xml:space="preserve">do pomieszczenia jadalni Poligonu szkoleniowego EOP w Bąkowie </w:t>
      </w:r>
      <w:r w:rsidR="002222F7" w:rsidRPr="00AA1E6B">
        <w:rPr>
          <w:rFonts w:ascii="Arial Narrow" w:hAnsi="Arial Narrow" w:cs="Arial"/>
        </w:rPr>
        <w:t>własnym tr</w:t>
      </w:r>
      <w:r w:rsidR="002222F7">
        <w:rPr>
          <w:rFonts w:ascii="Arial Narrow" w:hAnsi="Arial Narrow" w:cs="Arial"/>
        </w:rPr>
        <w:t>ansportem</w:t>
      </w:r>
      <w:r w:rsidR="00285552" w:rsidRPr="00285552">
        <w:rPr>
          <w:rFonts w:ascii="Arial Narrow" w:hAnsi="Arial Narrow" w:cs="Arial"/>
        </w:rPr>
        <w:t xml:space="preserve"> </w:t>
      </w:r>
      <w:r w:rsidR="00285552">
        <w:rPr>
          <w:rFonts w:ascii="Arial Narrow" w:hAnsi="Arial Narrow" w:cs="Arial"/>
        </w:rPr>
        <w:t>i przygotowuje do wydania</w:t>
      </w:r>
      <w:r>
        <w:rPr>
          <w:rFonts w:ascii="Arial Narrow" w:hAnsi="Arial Narrow" w:cs="Arial"/>
        </w:rPr>
        <w:t>, każdego dnia prowadzanych szkoleń do godziny 10.00</w:t>
      </w:r>
      <w:r w:rsidR="002222F7" w:rsidRPr="00AA1E6B">
        <w:rPr>
          <w:rFonts w:ascii="Arial Narrow" w:hAnsi="Arial Narrow" w:cs="Arial"/>
        </w:rPr>
        <w:t xml:space="preserve">. </w:t>
      </w:r>
    </w:p>
    <w:p w14:paraId="58EDA16C" w14:textId="5FA71E0E" w:rsidR="002222F7" w:rsidRDefault="002222F7" w:rsidP="00A9143C">
      <w:pPr>
        <w:pStyle w:val="Akapitzlist"/>
        <w:numPr>
          <w:ilvl w:val="0"/>
          <w:numId w:val="6"/>
        </w:numPr>
        <w:spacing w:after="0"/>
        <w:ind w:left="284" w:hanging="284"/>
        <w:jc w:val="both"/>
        <w:rPr>
          <w:rFonts w:ascii="Arial Narrow" w:hAnsi="Arial Narrow" w:cs="Arial"/>
        </w:rPr>
      </w:pPr>
      <w:r>
        <w:rPr>
          <w:rFonts w:ascii="Arial Narrow" w:hAnsi="Arial Narrow" w:cs="Arial"/>
        </w:rPr>
        <w:t xml:space="preserve">W przypadku, gdy danego dnia </w:t>
      </w:r>
      <w:r w:rsidRPr="00322892">
        <w:rPr>
          <w:rFonts w:ascii="Arial Narrow" w:hAnsi="Arial Narrow" w:cs="Arial"/>
        </w:rPr>
        <w:t xml:space="preserve">będzie zamówionych nie więcej niż </w:t>
      </w:r>
      <w:r w:rsidR="00642BF5">
        <w:rPr>
          <w:rFonts w:ascii="Arial Narrow" w:hAnsi="Arial Narrow" w:cs="Arial"/>
        </w:rPr>
        <w:t>20</w:t>
      </w:r>
      <w:r w:rsidR="007050BB" w:rsidRPr="00322892">
        <w:rPr>
          <w:rFonts w:ascii="Arial Narrow" w:hAnsi="Arial Narrow" w:cs="Arial"/>
        </w:rPr>
        <w:t xml:space="preserve"> </w:t>
      </w:r>
      <w:r w:rsidRPr="00322892">
        <w:rPr>
          <w:rFonts w:ascii="Arial Narrow" w:hAnsi="Arial Narrow" w:cs="Arial"/>
        </w:rPr>
        <w:t>posiłków, ich wydanie pozostaje po stronie Z</w:t>
      </w:r>
      <w:r w:rsidR="007050BB" w:rsidRPr="00322892">
        <w:rPr>
          <w:rFonts w:ascii="Arial Narrow" w:hAnsi="Arial Narrow" w:cs="Arial"/>
        </w:rPr>
        <w:t>leceniodawcy</w:t>
      </w:r>
      <w:r w:rsidRPr="00322892">
        <w:rPr>
          <w:rFonts w:ascii="Arial Narrow" w:hAnsi="Arial Narrow" w:cs="Arial"/>
        </w:rPr>
        <w:t xml:space="preserve">. W przypadku, gdy danego dnia zamówionych będzie powyżej </w:t>
      </w:r>
      <w:r w:rsidR="00642BF5">
        <w:rPr>
          <w:rFonts w:ascii="Arial Narrow" w:hAnsi="Arial Narrow" w:cs="Arial"/>
        </w:rPr>
        <w:t>20</w:t>
      </w:r>
      <w:r w:rsidRPr="00322892">
        <w:rPr>
          <w:rFonts w:ascii="Arial Narrow" w:hAnsi="Arial Narrow" w:cs="Arial"/>
        </w:rPr>
        <w:t xml:space="preserve"> posiłków, </w:t>
      </w:r>
      <w:r w:rsidR="007050BB" w:rsidRPr="00322892">
        <w:rPr>
          <w:rFonts w:ascii="Arial Narrow" w:hAnsi="Arial Narrow" w:cs="Arial"/>
        </w:rPr>
        <w:lastRenderedPageBreak/>
        <w:t>Zleceniobiorca</w:t>
      </w:r>
      <w:r w:rsidRPr="00322892">
        <w:rPr>
          <w:rFonts w:ascii="Arial Narrow" w:hAnsi="Arial Narrow" w:cs="Arial"/>
        </w:rPr>
        <w:t xml:space="preserve"> zapewnia osobę/osoby, która/które będą wydawać osobiście dostarczone </w:t>
      </w:r>
      <w:r>
        <w:rPr>
          <w:rFonts w:ascii="Arial Narrow" w:hAnsi="Arial Narrow" w:cs="Arial"/>
        </w:rPr>
        <w:t xml:space="preserve">posiłki i naczynia jednorazowe każdemu uczestnikowi szkolenia, w pomieszczeniu jadalni na terenie Poligonu EOP w Bąkowie – czas wydawania posiłków </w:t>
      </w:r>
      <w:r w:rsidR="00A9143C">
        <w:rPr>
          <w:rFonts w:ascii="Arial Narrow" w:hAnsi="Arial Narrow" w:cs="Arial"/>
        </w:rPr>
        <w:t>do 2 godzin</w:t>
      </w:r>
      <w:r>
        <w:rPr>
          <w:rFonts w:ascii="Arial Narrow" w:hAnsi="Arial Narrow" w:cs="Arial"/>
        </w:rPr>
        <w:t>.</w:t>
      </w:r>
    </w:p>
    <w:p w14:paraId="2F56A2D9" w14:textId="77777777" w:rsidR="007050BB" w:rsidRDefault="007050BB" w:rsidP="00A9143C">
      <w:pPr>
        <w:pStyle w:val="Akapitzlist"/>
        <w:numPr>
          <w:ilvl w:val="0"/>
          <w:numId w:val="6"/>
        </w:numPr>
        <w:spacing w:after="0"/>
        <w:ind w:left="284"/>
        <w:jc w:val="both"/>
        <w:rPr>
          <w:rFonts w:ascii="Arial Narrow" w:hAnsi="Arial Narrow" w:cs="Arial"/>
        </w:rPr>
      </w:pPr>
      <w:r>
        <w:rPr>
          <w:rFonts w:ascii="Arial Narrow" w:hAnsi="Arial Narrow" w:cs="Arial"/>
        </w:rPr>
        <w:t>Zleceniobiorca przygotowuje i dostarcza</w:t>
      </w:r>
      <w:r w:rsidR="00075C97">
        <w:rPr>
          <w:rFonts w:ascii="Arial Narrow" w:hAnsi="Arial Narrow" w:cs="Arial"/>
        </w:rPr>
        <w:t xml:space="preserve"> posiłki zachowując wymogi sanitarno-epidemiologiczne w zakresie personelu i warunków produkcji oraz </w:t>
      </w:r>
      <w:r>
        <w:rPr>
          <w:rFonts w:ascii="Arial Narrow" w:hAnsi="Arial Narrow" w:cs="Arial"/>
        </w:rPr>
        <w:t xml:space="preserve">bierze </w:t>
      </w:r>
      <w:r w:rsidR="00075C97">
        <w:rPr>
          <w:rFonts w:ascii="Arial Narrow" w:hAnsi="Arial Narrow" w:cs="Arial"/>
        </w:rPr>
        <w:t>odpowiedzialność za ich przestrzeganie.</w:t>
      </w:r>
    </w:p>
    <w:p w14:paraId="29B226EA" w14:textId="77777777" w:rsidR="00B643CF" w:rsidRPr="007050BB" w:rsidRDefault="00455E3A" w:rsidP="00A9143C">
      <w:pPr>
        <w:pStyle w:val="Akapitzlist"/>
        <w:numPr>
          <w:ilvl w:val="0"/>
          <w:numId w:val="6"/>
        </w:numPr>
        <w:spacing w:after="0"/>
        <w:ind w:left="284"/>
        <w:jc w:val="both"/>
        <w:rPr>
          <w:rFonts w:ascii="Arial Narrow" w:hAnsi="Arial Narrow" w:cs="Arial"/>
        </w:rPr>
      </w:pPr>
      <w:r>
        <w:rPr>
          <w:rFonts w:ascii="Arial Narrow" w:eastAsia="Times New Roman" w:hAnsi="Arial Narrow" w:cs="Arial"/>
          <w:lang w:eastAsia="pl-PL"/>
        </w:rPr>
        <w:t>Rozliczenie należności za realizację usługi odbywa się w cyklu miesięcznym. Rozliczenie to, realizowane za pomocą własnego personelu, należy do obowiązków Zleceniobiorcy.</w:t>
      </w:r>
    </w:p>
    <w:p w14:paraId="328BAECF" w14:textId="77777777" w:rsidR="00B643CF" w:rsidRPr="002D5481" w:rsidRDefault="00B643CF" w:rsidP="00B643CF">
      <w:pPr>
        <w:spacing w:after="0"/>
        <w:jc w:val="both"/>
        <w:rPr>
          <w:rFonts w:ascii="Arial Narrow" w:eastAsia="Times New Roman" w:hAnsi="Arial Narrow" w:cs="Arial"/>
          <w:lang w:eastAsia="pl-PL"/>
        </w:rPr>
      </w:pPr>
    </w:p>
    <w:p w14:paraId="33BDFFD6" w14:textId="77777777" w:rsidR="00B643CF" w:rsidRPr="002D5481" w:rsidRDefault="00B643CF" w:rsidP="00B643CF">
      <w:pPr>
        <w:spacing w:after="0"/>
        <w:ind w:left="3540" w:firstLine="708"/>
        <w:jc w:val="both"/>
        <w:rPr>
          <w:rFonts w:ascii="Arial Narrow" w:eastAsia="Times New Roman" w:hAnsi="Arial Narrow" w:cs="Arial"/>
          <w:b/>
          <w:lang w:eastAsia="pl-PL"/>
        </w:rPr>
      </w:pPr>
      <w:r w:rsidRPr="002D5481">
        <w:rPr>
          <w:rFonts w:ascii="Arial Narrow" w:eastAsia="Times New Roman" w:hAnsi="Arial Narrow" w:cs="Arial"/>
          <w:b/>
          <w:lang w:eastAsia="pl-PL"/>
        </w:rPr>
        <w:t>§ 3</w:t>
      </w:r>
    </w:p>
    <w:p w14:paraId="1B0C76E8" w14:textId="77777777" w:rsidR="00B643CF" w:rsidRDefault="00B643CF" w:rsidP="00B643CF">
      <w:pPr>
        <w:numPr>
          <w:ilvl w:val="0"/>
          <w:numId w:val="1"/>
        </w:numPr>
        <w:spacing w:after="0"/>
        <w:ind w:left="426" w:hanging="426"/>
        <w:jc w:val="both"/>
        <w:rPr>
          <w:rFonts w:ascii="Arial Narrow" w:eastAsia="Times New Roman" w:hAnsi="Arial Narrow" w:cs="Arial"/>
          <w:lang w:eastAsia="pl-PL"/>
        </w:rPr>
      </w:pPr>
      <w:r w:rsidRPr="002D5481">
        <w:rPr>
          <w:rFonts w:ascii="Arial Narrow" w:eastAsia="Times New Roman" w:hAnsi="Arial Narrow" w:cs="Arial"/>
          <w:lang w:eastAsia="pl-PL"/>
        </w:rPr>
        <w:t xml:space="preserve">Za wykonanie i dostarczenie </w:t>
      </w:r>
      <w:r>
        <w:rPr>
          <w:rFonts w:ascii="Arial Narrow" w:eastAsia="Times New Roman" w:hAnsi="Arial Narrow" w:cs="Arial"/>
          <w:lang w:eastAsia="pl-PL"/>
        </w:rPr>
        <w:t xml:space="preserve">jednego </w:t>
      </w:r>
      <w:r w:rsidRPr="002D5481">
        <w:rPr>
          <w:rFonts w:ascii="Arial Narrow" w:eastAsia="Times New Roman" w:hAnsi="Arial Narrow" w:cs="Arial"/>
          <w:lang w:eastAsia="pl-PL"/>
        </w:rPr>
        <w:t>posiłk</w:t>
      </w:r>
      <w:r>
        <w:rPr>
          <w:rFonts w:ascii="Arial Narrow" w:eastAsia="Times New Roman" w:hAnsi="Arial Narrow" w:cs="Arial"/>
          <w:lang w:eastAsia="pl-PL"/>
        </w:rPr>
        <w:t>u dla uczestnika szkolenia</w:t>
      </w:r>
      <w:r w:rsidRPr="002D5481">
        <w:rPr>
          <w:rFonts w:ascii="Arial Narrow" w:eastAsia="Times New Roman" w:hAnsi="Arial Narrow" w:cs="Arial"/>
          <w:lang w:eastAsia="pl-PL"/>
        </w:rPr>
        <w:t xml:space="preserve">, Zleceniodawca zapłaci Zleceniobiorcy </w:t>
      </w:r>
      <w:r w:rsidRPr="00486479">
        <w:rPr>
          <w:rFonts w:ascii="Arial Narrow" w:eastAsia="Times New Roman" w:hAnsi="Arial Narrow" w:cs="Arial"/>
          <w:lang w:eastAsia="pl-PL"/>
        </w:rPr>
        <w:t xml:space="preserve">wynagrodzenie netto zgodnie </w:t>
      </w:r>
      <w:r>
        <w:rPr>
          <w:rFonts w:ascii="Arial Narrow" w:eastAsia="Times New Roman" w:hAnsi="Arial Narrow" w:cs="Arial"/>
          <w:lang w:eastAsia="pl-PL"/>
        </w:rPr>
        <w:t>z poniższym cennikiem</w:t>
      </w:r>
      <w:r w:rsidR="00EA336F">
        <w:rPr>
          <w:rFonts w:ascii="Arial Narrow" w:eastAsia="Times New Roman" w:hAnsi="Arial Narrow" w:cs="Arial"/>
          <w:lang w:eastAsia="pl-PL"/>
        </w:rPr>
        <w:t>:</w:t>
      </w:r>
    </w:p>
    <w:p w14:paraId="483A64AB" w14:textId="77777777" w:rsidR="00B643CF" w:rsidRDefault="00455E3A" w:rsidP="00B643CF">
      <w:pPr>
        <w:numPr>
          <w:ilvl w:val="0"/>
          <w:numId w:val="8"/>
        </w:numPr>
        <w:tabs>
          <w:tab w:val="left" w:pos="851"/>
        </w:tabs>
        <w:spacing w:after="0"/>
        <w:ind w:left="851"/>
        <w:jc w:val="both"/>
        <w:rPr>
          <w:rFonts w:ascii="Arial Narrow" w:eastAsia="Times New Roman" w:hAnsi="Arial Narrow" w:cs="Arial"/>
          <w:lang w:eastAsia="pl-PL"/>
        </w:rPr>
      </w:pPr>
      <w:r>
        <w:rPr>
          <w:rFonts w:ascii="Arial Narrow" w:eastAsia="Times New Roman" w:hAnsi="Arial Narrow" w:cs="Arial"/>
          <w:lang w:eastAsia="pl-PL"/>
        </w:rPr>
        <w:t>pierwszy posiłek</w:t>
      </w:r>
      <w:r w:rsidR="00B643CF" w:rsidRPr="002D5481">
        <w:rPr>
          <w:rFonts w:ascii="Arial Narrow" w:eastAsia="Times New Roman" w:hAnsi="Arial Narrow" w:cs="Arial"/>
          <w:lang w:eastAsia="pl-PL"/>
        </w:rPr>
        <w:t>: ……………… zł (słownie złotych: …………00/100)</w:t>
      </w:r>
      <w:r w:rsidR="00B643CF">
        <w:rPr>
          <w:rFonts w:ascii="Arial Narrow" w:eastAsia="Times New Roman" w:hAnsi="Arial Narrow" w:cs="Arial"/>
          <w:lang w:eastAsia="pl-PL"/>
        </w:rPr>
        <w:t>,</w:t>
      </w:r>
    </w:p>
    <w:p w14:paraId="0334CB6B" w14:textId="77777777" w:rsidR="00455E3A" w:rsidRPr="002D5481" w:rsidRDefault="00455E3A" w:rsidP="00B643CF">
      <w:pPr>
        <w:numPr>
          <w:ilvl w:val="0"/>
          <w:numId w:val="8"/>
        </w:numPr>
        <w:tabs>
          <w:tab w:val="left" w:pos="851"/>
        </w:tabs>
        <w:spacing w:after="0"/>
        <w:ind w:left="851"/>
        <w:jc w:val="both"/>
        <w:rPr>
          <w:rFonts w:ascii="Arial Narrow" w:eastAsia="Times New Roman" w:hAnsi="Arial Narrow" w:cs="Arial"/>
          <w:lang w:eastAsia="pl-PL"/>
        </w:rPr>
      </w:pPr>
      <w:r>
        <w:rPr>
          <w:rFonts w:ascii="Arial Narrow" w:eastAsia="Times New Roman" w:hAnsi="Arial Narrow" w:cs="Arial"/>
          <w:lang w:eastAsia="pl-PL"/>
        </w:rPr>
        <w:t xml:space="preserve">drugi posiłek (ciepły): </w:t>
      </w:r>
      <w:r w:rsidRPr="002D5481">
        <w:rPr>
          <w:rFonts w:ascii="Arial Narrow" w:eastAsia="Times New Roman" w:hAnsi="Arial Narrow" w:cs="Arial"/>
          <w:lang w:eastAsia="pl-PL"/>
        </w:rPr>
        <w:t>…………… zł (słownie złotych: ………….00/100)</w:t>
      </w:r>
      <w:r>
        <w:rPr>
          <w:rFonts w:ascii="Arial Narrow" w:eastAsia="Times New Roman" w:hAnsi="Arial Narrow" w:cs="Arial"/>
          <w:lang w:eastAsia="pl-PL"/>
        </w:rPr>
        <w:t>,</w:t>
      </w:r>
    </w:p>
    <w:p w14:paraId="2988D0BE" w14:textId="65A5A3C6" w:rsidR="00B643CF" w:rsidRPr="005C7239" w:rsidRDefault="00B643CF" w:rsidP="005C7239">
      <w:pPr>
        <w:numPr>
          <w:ilvl w:val="0"/>
          <w:numId w:val="8"/>
        </w:numPr>
        <w:tabs>
          <w:tab w:val="left" w:pos="851"/>
        </w:tabs>
        <w:spacing w:after="0"/>
        <w:ind w:left="851"/>
        <w:jc w:val="both"/>
        <w:rPr>
          <w:rFonts w:ascii="Arial Narrow" w:eastAsia="Times New Roman" w:hAnsi="Arial Narrow" w:cs="Arial"/>
          <w:lang w:eastAsia="pl-PL"/>
        </w:rPr>
      </w:pPr>
      <w:r w:rsidRPr="002D5481">
        <w:rPr>
          <w:rFonts w:ascii="Arial Narrow" w:eastAsia="Times New Roman" w:hAnsi="Arial Narrow" w:cs="Arial"/>
          <w:lang w:eastAsia="pl-PL"/>
        </w:rPr>
        <w:t>bufet kawowo</w:t>
      </w:r>
      <w:r>
        <w:rPr>
          <w:rFonts w:ascii="Arial Narrow" w:eastAsia="Times New Roman" w:hAnsi="Arial Narrow" w:cs="Arial"/>
          <w:lang w:eastAsia="pl-PL"/>
        </w:rPr>
        <w:t>-</w:t>
      </w:r>
      <w:r w:rsidRPr="002D5481">
        <w:rPr>
          <w:rFonts w:ascii="Arial Narrow" w:eastAsia="Times New Roman" w:hAnsi="Arial Narrow" w:cs="Arial"/>
          <w:lang w:eastAsia="pl-PL"/>
        </w:rPr>
        <w:t>deserowy: …………… zł (słownie złotych: ………….00/100)</w:t>
      </w:r>
      <w:r w:rsidR="00455E3A" w:rsidRPr="005C7239">
        <w:rPr>
          <w:rFonts w:ascii="Arial Narrow" w:eastAsia="Times New Roman" w:hAnsi="Arial Narrow" w:cs="Arial"/>
          <w:lang w:eastAsia="pl-PL"/>
        </w:rPr>
        <w:t>.</w:t>
      </w:r>
    </w:p>
    <w:p w14:paraId="00BCE185" w14:textId="77777777" w:rsidR="00486479" w:rsidRDefault="00B643CF" w:rsidP="00B643CF">
      <w:pPr>
        <w:numPr>
          <w:ilvl w:val="0"/>
          <w:numId w:val="1"/>
        </w:numPr>
        <w:spacing w:after="0"/>
        <w:ind w:left="426" w:hanging="426"/>
        <w:jc w:val="both"/>
        <w:rPr>
          <w:rFonts w:ascii="Arial Narrow" w:eastAsia="Times New Roman" w:hAnsi="Arial Narrow" w:cs="Arial"/>
          <w:lang w:eastAsia="pl-PL"/>
        </w:rPr>
      </w:pPr>
      <w:r w:rsidRPr="002D5481">
        <w:rPr>
          <w:rFonts w:ascii="Arial Narrow" w:eastAsia="Times New Roman" w:hAnsi="Arial Narrow" w:cs="Arial"/>
          <w:lang w:eastAsia="pl-PL"/>
        </w:rPr>
        <w:t>Strony ustalają, iż ceny określone w ust. 1 obejmują wszelkie koszty związane</w:t>
      </w:r>
      <w:r>
        <w:rPr>
          <w:rFonts w:ascii="Arial Narrow" w:eastAsia="Times New Roman" w:hAnsi="Arial Narrow" w:cs="Arial"/>
          <w:lang w:eastAsia="pl-PL"/>
        </w:rPr>
        <w:t xml:space="preserve"> </w:t>
      </w:r>
      <w:r w:rsidRPr="002D5481">
        <w:rPr>
          <w:rFonts w:ascii="Arial Narrow" w:eastAsia="Times New Roman" w:hAnsi="Arial Narrow" w:cs="Arial"/>
          <w:lang w:eastAsia="pl-PL"/>
        </w:rPr>
        <w:t>z r</w:t>
      </w:r>
      <w:r w:rsidR="00486479">
        <w:rPr>
          <w:rFonts w:ascii="Arial Narrow" w:eastAsia="Times New Roman" w:hAnsi="Arial Narrow" w:cs="Arial"/>
          <w:lang w:eastAsia="pl-PL"/>
        </w:rPr>
        <w:t>ealizacją przedmiotu zamówienia.</w:t>
      </w:r>
    </w:p>
    <w:p w14:paraId="69244C48" w14:textId="77777777" w:rsidR="00B643CF" w:rsidRPr="002D5481" w:rsidRDefault="00486479" w:rsidP="00B643CF">
      <w:pPr>
        <w:numPr>
          <w:ilvl w:val="0"/>
          <w:numId w:val="1"/>
        </w:numPr>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Kwoty</w:t>
      </w:r>
      <w:r w:rsidRPr="00435475">
        <w:rPr>
          <w:rFonts w:ascii="Arial Narrow" w:eastAsia="Times New Roman" w:hAnsi="Arial Narrow" w:cs="Arial"/>
          <w:lang w:eastAsia="pl-PL"/>
        </w:rPr>
        <w:t>, o któr</w:t>
      </w:r>
      <w:r>
        <w:rPr>
          <w:rFonts w:ascii="Arial Narrow" w:eastAsia="Times New Roman" w:hAnsi="Arial Narrow" w:cs="Arial"/>
          <w:lang w:eastAsia="pl-PL"/>
        </w:rPr>
        <w:t>y</w:t>
      </w:r>
      <w:r w:rsidRPr="00435475">
        <w:rPr>
          <w:rFonts w:ascii="Arial Narrow" w:eastAsia="Times New Roman" w:hAnsi="Arial Narrow" w:cs="Arial"/>
          <w:lang w:eastAsia="pl-PL"/>
        </w:rPr>
        <w:t xml:space="preserve">ch  mowa </w:t>
      </w:r>
      <w:r>
        <w:rPr>
          <w:rFonts w:ascii="Arial Narrow" w:eastAsia="Times New Roman" w:hAnsi="Arial Narrow" w:cs="Arial"/>
          <w:lang w:eastAsia="pl-PL"/>
        </w:rPr>
        <w:t>w ust.1 zostaną powiększone o podatek od towarów i usług VAT</w:t>
      </w:r>
      <w:r w:rsidR="00B643CF" w:rsidRPr="002D5481">
        <w:rPr>
          <w:rFonts w:ascii="Arial Narrow" w:eastAsia="Times New Roman" w:hAnsi="Arial Narrow" w:cs="Arial"/>
          <w:lang w:eastAsia="pl-PL"/>
        </w:rPr>
        <w:t>, wyliczon</w:t>
      </w:r>
      <w:r>
        <w:rPr>
          <w:rFonts w:ascii="Arial Narrow" w:eastAsia="Times New Roman" w:hAnsi="Arial Narrow" w:cs="Arial"/>
          <w:lang w:eastAsia="pl-PL"/>
        </w:rPr>
        <w:t>y</w:t>
      </w:r>
      <w:r w:rsidR="00B643CF">
        <w:rPr>
          <w:rFonts w:ascii="Arial Narrow" w:eastAsia="Times New Roman" w:hAnsi="Arial Narrow" w:cs="Arial"/>
          <w:lang w:eastAsia="pl-PL"/>
        </w:rPr>
        <w:t xml:space="preserve"> według</w:t>
      </w:r>
      <w:r w:rsidR="00B643CF" w:rsidRPr="002D5481">
        <w:rPr>
          <w:rFonts w:ascii="Arial Narrow" w:eastAsia="Times New Roman" w:hAnsi="Arial Narrow" w:cs="Arial"/>
          <w:lang w:eastAsia="pl-PL"/>
        </w:rPr>
        <w:t xml:space="preserve"> aktualnie obowiązującej stawki.</w:t>
      </w:r>
    </w:p>
    <w:p w14:paraId="308F635D" w14:textId="77777777" w:rsidR="00B643CF" w:rsidRPr="002D5481" w:rsidRDefault="00B643CF" w:rsidP="00B643CF">
      <w:pPr>
        <w:numPr>
          <w:ilvl w:val="0"/>
          <w:numId w:val="1"/>
        </w:numPr>
        <w:spacing w:after="0"/>
        <w:ind w:left="426" w:hanging="426"/>
        <w:jc w:val="both"/>
        <w:rPr>
          <w:rFonts w:ascii="Arial Narrow" w:eastAsia="Times New Roman" w:hAnsi="Arial Narrow" w:cs="Arial"/>
          <w:lang w:eastAsia="pl-PL"/>
        </w:rPr>
      </w:pPr>
      <w:r w:rsidRPr="002D5481">
        <w:rPr>
          <w:rFonts w:ascii="Arial Narrow" w:eastAsia="Times New Roman" w:hAnsi="Arial Narrow" w:cs="Arial"/>
          <w:lang w:eastAsia="pl-PL"/>
        </w:rPr>
        <w:t>Strony Umowy ustalają miesięczny tryb rozliczeń</w:t>
      </w:r>
      <w:r w:rsidR="005828F3">
        <w:rPr>
          <w:rFonts w:ascii="Arial Narrow" w:eastAsia="Times New Roman" w:hAnsi="Arial Narrow" w:cs="Arial"/>
          <w:lang w:eastAsia="pl-PL"/>
        </w:rPr>
        <w:t>. F</w:t>
      </w:r>
      <w:r w:rsidRPr="002D5481">
        <w:rPr>
          <w:rFonts w:ascii="Arial Narrow" w:eastAsia="Times New Roman" w:hAnsi="Arial Narrow" w:cs="Arial"/>
          <w:lang w:eastAsia="pl-PL"/>
        </w:rPr>
        <w:t xml:space="preserve">aktura będzie wystawiana w ostatnim dniu każdego miesiąca kalendarzowego i będzie </w:t>
      </w:r>
      <w:r>
        <w:rPr>
          <w:rFonts w:ascii="Arial Narrow" w:eastAsia="Times New Roman" w:hAnsi="Arial Narrow" w:cs="Arial"/>
          <w:lang w:eastAsia="pl-PL"/>
        </w:rPr>
        <w:t>zawierać</w:t>
      </w:r>
      <w:r w:rsidRPr="002D5481">
        <w:rPr>
          <w:rFonts w:ascii="Arial Narrow" w:eastAsia="Times New Roman" w:hAnsi="Arial Narrow" w:cs="Arial"/>
          <w:lang w:eastAsia="pl-PL"/>
        </w:rPr>
        <w:t xml:space="preserve"> wartość wszystkich wydanych </w:t>
      </w:r>
      <w:r>
        <w:rPr>
          <w:rFonts w:ascii="Arial Narrow" w:eastAsia="Times New Roman" w:hAnsi="Arial Narrow" w:cs="Arial"/>
          <w:lang w:eastAsia="pl-PL"/>
        </w:rPr>
        <w:t>posiłków</w:t>
      </w:r>
      <w:r w:rsidRPr="002D5481">
        <w:rPr>
          <w:rFonts w:ascii="Arial Narrow" w:eastAsia="Times New Roman" w:hAnsi="Arial Narrow" w:cs="Arial"/>
          <w:lang w:eastAsia="pl-PL"/>
        </w:rPr>
        <w:t xml:space="preserve"> </w:t>
      </w:r>
      <w:r>
        <w:rPr>
          <w:rFonts w:ascii="Arial Narrow" w:eastAsia="Times New Roman" w:hAnsi="Arial Narrow" w:cs="Arial"/>
          <w:lang w:eastAsia="pl-PL"/>
        </w:rPr>
        <w:t>w ciągu danego</w:t>
      </w:r>
      <w:r w:rsidRPr="002D5481">
        <w:rPr>
          <w:rFonts w:ascii="Arial Narrow" w:eastAsia="Times New Roman" w:hAnsi="Arial Narrow" w:cs="Arial"/>
          <w:lang w:eastAsia="pl-PL"/>
        </w:rPr>
        <w:t xml:space="preserve"> miesiąca w oparciu o zestawienie</w:t>
      </w:r>
      <w:r w:rsidR="006925F5">
        <w:rPr>
          <w:rFonts w:ascii="Arial Narrow" w:eastAsia="Times New Roman" w:hAnsi="Arial Narrow" w:cs="Arial"/>
          <w:lang w:eastAsia="pl-PL"/>
        </w:rPr>
        <w:t>, o którym mowa w ust.</w:t>
      </w:r>
      <w:r w:rsidR="00486479">
        <w:rPr>
          <w:rFonts w:ascii="Arial Narrow" w:eastAsia="Times New Roman" w:hAnsi="Arial Narrow" w:cs="Arial"/>
          <w:lang w:eastAsia="pl-PL"/>
        </w:rPr>
        <w:t>5</w:t>
      </w:r>
      <w:r w:rsidRPr="002D5481">
        <w:rPr>
          <w:rFonts w:ascii="Arial Narrow" w:eastAsia="Times New Roman" w:hAnsi="Arial Narrow" w:cs="Arial"/>
          <w:lang w:eastAsia="pl-PL"/>
        </w:rPr>
        <w:t>.</w:t>
      </w:r>
    </w:p>
    <w:p w14:paraId="07E3B9BC" w14:textId="77777777" w:rsidR="00B643CF" w:rsidRPr="002D5481" w:rsidRDefault="00285552" w:rsidP="00B643CF">
      <w:pPr>
        <w:numPr>
          <w:ilvl w:val="0"/>
          <w:numId w:val="1"/>
        </w:numPr>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Zleceniobiorca w co</w:t>
      </w:r>
      <w:r w:rsidR="00B643CF" w:rsidRPr="002D5481">
        <w:rPr>
          <w:rFonts w:ascii="Arial Narrow" w:eastAsia="Times New Roman" w:hAnsi="Arial Narrow" w:cs="Arial"/>
          <w:lang w:eastAsia="pl-PL"/>
        </w:rPr>
        <w:t xml:space="preserve">miesięcznym zestawieniu do faktury będzie określać </w:t>
      </w:r>
      <w:r w:rsidR="00B643CF">
        <w:rPr>
          <w:rFonts w:ascii="Arial Narrow" w:eastAsia="Times New Roman" w:hAnsi="Arial Narrow" w:cs="Arial"/>
          <w:lang w:eastAsia="pl-PL"/>
        </w:rPr>
        <w:t xml:space="preserve">rodzaj posiłków, ich </w:t>
      </w:r>
      <w:r w:rsidR="006925F5">
        <w:rPr>
          <w:rFonts w:ascii="Arial Narrow" w:eastAsia="Times New Roman" w:hAnsi="Arial Narrow" w:cs="Arial"/>
          <w:lang w:eastAsia="pl-PL"/>
        </w:rPr>
        <w:t>liczbę</w:t>
      </w:r>
      <w:r w:rsidR="00B643CF" w:rsidRPr="002D5481">
        <w:rPr>
          <w:rFonts w:ascii="Arial Narrow" w:eastAsia="Times New Roman" w:hAnsi="Arial Narrow" w:cs="Arial"/>
          <w:lang w:eastAsia="pl-PL"/>
        </w:rPr>
        <w:t xml:space="preserve">, częstotliwość </w:t>
      </w:r>
      <w:r w:rsidR="00B643CF">
        <w:rPr>
          <w:rFonts w:ascii="Arial Narrow" w:eastAsia="Times New Roman" w:hAnsi="Arial Narrow" w:cs="Arial"/>
          <w:lang w:eastAsia="pl-PL"/>
        </w:rPr>
        <w:t xml:space="preserve">oraz terminy ich </w:t>
      </w:r>
      <w:r w:rsidR="00B643CF" w:rsidRPr="002D5481">
        <w:rPr>
          <w:rFonts w:ascii="Arial Narrow" w:eastAsia="Times New Roman" w:hAnsi="Arial Narrow" w:cs="Arial"/>
          <w:lang w:eastAsia="pl-PL"/>
        </w:rPr>
        <w:t>wyda</w:t>
      </w:r>
      <w:r w:rsidR="00B643CF">
        <w:rPr>
          <w:rFonts w:ascii="Arial Narrow" w:eastAsia="Times New Roman" w:hAnsi="Arial Narrow" w:cs="Arial"/>
          <w:lang w:eastAsia="pl-PL"/>
        </w:rPr>
        <w:t>nia</w:t>
      </w:r>
      <w:r w:rsidR="00B643CF" w:rsidRPr="002D5481">
        <w:rPr>
          <w:rFonts w:ascii="Arial Narrow" w:eastAsia="Times New Roman" w:hAnsi="Arial Narrow" w:cs="Arial"/>
          <w:lang w:eastAsia="pl-PL"/>
        </w:rPr>
        <w:t>. Brak dołączonego zestawienia do faktury VAT będzie skutkował wstrzymaniem wypłaty wynagrodzenia przez Zleceniodawcę.</w:t>
      </w:r>
    </w:p>
    <w:p w14:paraId="465917B2" w14:textId="2938F3E7" w:rsidR="00B643CF" w:rsidRPr="002D5481" w:rsidRDefault="002F6F8E" w:rsidP="00B643CF">
      <w:pPr>
        <w:numPr>
          <w:ilvl w:val="0"/>
          <w:numId w:val="1"/>
        </w:numPr>
        <w:spacing w:after="0"/>
        <w:ind w:left="426" w:hanging="426"/>
        <w:jc w:val="both"/>
        <w:rPr>
          <w:rFonts w:ascii="Arial Narrow" w:eastAsia="Times New Roman" w:hAnsi="Arial Narrow" w:cs="Arial"/>
          <w:lang w:eastAsia="pl-PL"/>
        </w:rPr>
      </w:pPr>
      <w:r w:rsidRPr="00976EB5">
        <w:rPr>
          <w:rFonts w:ascii="Arial Narrow" w:hAnsi="Arial Narrow" w:cs="Tahoma"/>
        </w:rPr>
        <w:t xml:space="preserve">Wynagrodzenie za </w:t>
      </w:r>
      <w:r w:rsidR="007234FA">
        <w:rPr>
          <w:rFonts w:ascii="Arial Narrow" w:hAnsi="Arial Narrow" w:cs="Tahoma"/>
        </w:rPr>
        <w:t>realizację usługi</w:t>
      </w:r>
      <w:r w:rsidRPr="00976EB5">
        <w:rPr>
          <w:rFonts w:ascii="Arial Narrow" w:hAnsi="Arial Narrow" w:cs="Tahoma"/>
        </w:rPr>
        <w:t>, zostanie wypłacone pr</w:t>
      </w:r>
      <w:r>
        <w:rPr>
          <w:rFonts w:ascii="Arial Narrow" w:hAnsi="Arial Narrow" w:cs="Tahoma"/>
        </w:rPr>
        <w:t xml:space="preserve">zelewem na konto Zleceniobiorcy </w:t>
      </w:r>
      <w:r>
        <w:rPr>
          <w:rFonts w:ascii="Arial Narrow" w:hAnsi="Arial Narrow" w:cs="Tahoma"/>
        </w:rPr>
        <w:br/>
      </w:r>
      <w:r w:rsidRPr="00976EB5">
        <w:rPr>
          <w:rFonts w:ascii="Arial Narrow" w:hAnsi="Arial Narrow" w:cs="Tahoma"/>
        </w:rPr>
        <w:t xml:space="preserve">po </w:t>
      </w:r>
      <w:r w:rsidR="007234FA">
        <w:rPr>
          <w:rFonts w:ascii="Arial Narrow" w:hAnsi="Arial Narrow" w:cs="Tahoma"/>
        </w:rPr>
        <w:t>otrzymaniu faktury wraz z załącznikiem o którym mowa w ust.</w:t>
      </w:r>
      <w:r w:rsidR="00486479">
        <w:rPr>
          <w:rFonts w:ascii="Arial Narrow" w:hAnsi="Arial Narrow" w:cs="Tahoma"/>
        </w:rPr>
        <w:t>5</w:t>
      </w:r>
      <w:r w:rsidRPr="00976EB5">
        <w:rPr>
          <w:rFonts w:ascii="Arial Narrow" w:hAnsi="Arial Narrow" w:cs="Tahoma"/>
        </w:rPr>
        <w:t>, w terminie 14 dni od daty otrzymania faktury.</w:t>
      </w:r>
      <w:r>
        <w:rPr>
          <w:rFonts w:ascii="Arial Narrow" w:hAnsi="Arial Narrow" w:cs="Tahoma"/>
        </w:rPr>
        <w:t xml:space="preserve"> </w:t>
      </w:r>
      <w:r w:rsidRPr="007E5EF4">
        <w:rPr>
          <w:rFonts w:ascii="Arial Narrow" w:hAnsi="Arial Narrow"/>
          <w:color w:val="000000"/>
        </w:rPr>
        <w:t>Zleceniobiorca, będący czynnym podatnikiem VAT, oświadcza, że w przypadku transakcji, których wartość wynosi co najmniej 15.000 zł rachunek bankowy, na który byłyby dokonywane płatności zgodnie z umową, będzie widniał w wykazie, o którym mowa w art. 96b ust. 1 ustawy o podatku od towarów i usług (tzw. biała lista VAT, wykaz podatników VAT)</w:t>
      </w:r>
      <w:r w:rsidR="00B643CF" w:rsidRPr="002D5481">
        <w:rPr>
          <w:rFonts w:ascii="Arial Narrow" w:eastAsia="Times New Roman" w:hAnsi="Arial Narrow" w:cs="Arial"/>
          <w:lang w:eastAsia="pl-PL"/>
        </w:rPr>
        <w:t>.</w:t>
      </w:r>
    </w:p>
    <w:p w14:paraId="62EEDC8E" w14:textId="1E92F951" w:rsidR="00B643CF" w:rsidRPr="002D5481" w:rsidRDefault="00B643CF" w:rsidP="00B643CF">
      <w:pPr>
        <w:numPr>
          <w:ilvl w:val="0"/>
          <w:numId w:val="1"/>
        </w:numPr>
        <w:spacing w:after="0"/>
        <w:ind w:left="426" w:hanging="426"/>
        <w:jc w:val="both"/>
        <w:rPr>
          <w:rFonts w:ascii="Arial Narrow" w:eastAsia="Times New Roman" w:hAnsi="Arial Narrow" w:cs="Arial"/>
          <w:lang w:eastAsia="pl-PL"/>
        </w:rPr>
      </w:pPr>
      <w:r w:rsidRPr="002D5481">
        <w:rPr>
          <w:rFonts w:ascii="Arial Narrow" w:eastAsia="Times New Roman" w:hAnsi="Arial Narrow" w:cs="Arial"/>
          <w:lang w:eastAsia="pl-PL"/>
        </w:rPr>
        <w:t>Za dzień zapłaty uznaje się dzień obciążenia rachunku</w:t>
      </w:r>
      <w:r w:rsidR="00C61BB4">
        <w:rPr>
          <w:rFonts w:ascii="Arial Narrow" w:eastAsia="Times New Roman" w:hAnsi="Arial Narrow" w:cs="Arial"/>
          <w:lang w:eastAsia="pl-PL"/>
        </w:rPr>
        <w:t xml:space="preserve"> Zleceniodawcy</w:t>
      </w:r>
      <w:r w:rsidRPr="002D5481">
        <w:rPr>
          <w:rFonts w:ascii="Arial Narrow" w:eastAsia="Times New Roman" w:hAnsi="Arial Narrow" w:cs="Arial"/>
          <w:lang w:eastAsia="pl-PL"/>
        </w:rPr>
        <w:t xml:space="preserve"> na rzecz rachunku Zleceniobiorcy.</w:t>
      </w:r>
    </w:p>
    <w:p w14:paraId="00902C13" w14:textId="77777777" w:rsidR="00322892" w:rsidRPr="00322892" w:rsidRDefault="00322892" w:rsidP="00322892">
      <w:pPr>
        <w:pStyle w:val="Akapitzlist"/>
        <w:numPr>
          <w:ilvl w:val="0"/>
          <w:numId w:val="1"/>
        </w:numPr>
        <w:tabs>
          <w:tab w:val="left" w:pos="426"/>
        </w:tabs>
        <w:suppressAutoHyphens/>
        <w:spacing w:after="0"/>
        <w:ind w:left="426" w:hanging="426"/>
        <w:jc w:val="both"/>
        <w:rPr>
          <w:rFonts w:ascii="Arial Narrow" w:hAnsi="Arial Narrow" w:cs="Tahoma"/>
        </w:rPr>
      </w:pPr>
      <w:r w:rsidRPr="00322892">
        <w:rPr>
          <w:rFonts w:ascii="Arial Narrow" w:hAnsi="Arial Narrow" w:cs="Tahoma"/>
        </w:rPr>
        <w:t xml:space="preserve">Zleceniobiorca oświadcza, że jest podatnikiem </w:t>
      </w:r>
      <w:r w:rsidRPr="00322892">
        <w:rPr>
          <w:rFonts w:ascii="Arial Narrow" w:hAnsi="Arial Narrow"/>
        </w:rPr>
        <w:t>VAT, czynnym i posiada nr NIP: ……….., nie korzystającym ze zwolnienia od tego podatku na podstawie art. 113 ust. 1 i 9 ustawy o VAT.  W przypadku zmiany w tym zakresie zobowiązuje się do niezwłocznego poinformowania Z</w:t>
      </w:r>
      <w:r w:rsidR="00F47820">
        <w:rPr>
          <w:rFonts w:ascii="Arial Narrow" w:hAnsi="Arial Narrow"/>
        </w:rPr>
        <w:t>leceniodawcy</w:t>
      </w:r>
      <w:r w:rsidRPr="00322892">
        <w:rPr>
          <w:rFonts w:ascii="Arial Narrow" w:hAnsi="Arial Narrow"/>
        </w:rPr>
        <w:t xml:space="preserve"> w momencie wystąpienia zmiany.</w:t>
      </w:r>
    </w:p>
    <w:p w14:paraId="35F78B60" w14:textId="560AE4D6" w:rsidR="00322892" w:rsidRPr="00C5128C" w:rsidRDefault="00322892" w:rsidP="00322892">
      <w:pPr>
        <w:numPr>
          <w:ilvl w:val="0"/>
          <w:numId w:val="1"/>
        </w:numPr>
        <w:tabs>
          <w:tab w:val="left" w:pos="426"/>
        </w:tabs>
        <w:suppressAutoHyphens/>
        <w:spacing w:after="0"/>
        <w:ind w:left="426" w:hanging="426"/>
        <w:jc w:val="both"/>
        <w:rPr>
          <w:rFonts w:ascii="Arial Narrow" w:hAnsi="Arial Narrow" w:cs="Tahoma"/>
        </w:rPr>
      </w:pPr>
      <w:r w:rsidRPr="00C5128C">
        <w:rPr>
          <w:rFonts w:ascii="Arial Narrow" w:hAnsi="Arial Narrow" w:cs="Tahoma"/>
        </w:rPr>
        <w:t xml:space="preserve">Zleceniodawca oświadcza, że jest podatnikiem </w:t>
      </w:r>
      <w:r w:rsidRPr="00C5128C">
        <w:rPr>
          <w:rFonts w:ascii="Arial Narrow" w:hAnsi="Arial Narrow" w:cs="Calibri"/>
        </w:rPr>
        <w:t xml:space="preserve">VAT, czynnym i posiada nr NIP: 583-000-11-90 nie korzystającym ze zwolnienia od podatku na podstawie art. 113 ust.1 i 9 ustawy o VAT. </w:t>
      </w:r>
    </w:p>
    <w:p w14:paraId="74AABDBC" w14:textId="77777777" w:rsidR="00322892" w:rsidRPr="00C5128C" w:rsidRDefault="00322892" w:rsidP="00322892">
      <w:pPr>
        <w:numPr>
          <w:ilvl w:val="0"/>
          <w:numId w:val="1"/>
        </w:numPr>
        <w:tabs>
          <w:tab w:val="left" w:pos="426"/>
        </w:tabs>
        <w:suppressAutoHyphens/>
        <w:spacing w:after="0"/>
        <w:ind w:left="426" w:hanging="426"/>
        <w:jc w:val="both"/>
        <w:rPr>
          <w:rStyle w:val="BrakA"/>
          <w:rFonts w:ascii="Arial Narrow" w:hAnsi="Arial Narrow" w:cs="Tahoma"/>
        </w:rPr>
      </w:pPr>
      <w:r w:rsidRPr="00C5128C">
        <w:rPr>
          <w:rStyle w:val="BrakA"/>
          <w:rFonts w:ascii="Arial Narrow" w:hAnsi="Arial Narrow"/>
        </w:rPr>
        <w:t>W rozliczeniach pomiędzy Z</w:t>
      </w:r>
      <w:r w:rsidR="00F47820">
        <w:rPr>
          <w:rStyle w:val="BrakA"/>
          <w:rFonts w:ascii="Arial Narrow" w:hAnsi="Arial Narrow"/>
        </w:rPr>
        <w:t>leceniodawcą</w:t>
      </w:r>
      <w:r w:rsidRPr="00C5128C">
        <w:rPr>
          <w:rStyle w:val="BrakA"/>
          <w:rFonts w:ascii="Arial Narrow" w:hAnsi="Arial Narrow"/>
        </w:rPr>
        <w:t xml:space="preserve"> a </w:t>
      </w:r>
      <w:r w:rsidR="00F47820">
        <w:rPr>
          <w:rStyle w:val="BrakA"/>
          <w:rFonts w:ascii="Arial Narrow" w:hAnsi="Arial Narrow"/>
        </w:rPr>
        <w:t>Zleceniobiorcą</w:t>
      </w:r>
      <w:r w:rsidRPr="00C5128C">
        <w:rPr>
          <w:rStyle w:val="BrakA"/>
          <w:rFonts w:ascii="Arial Narrow" w:hAnsi="Arial Narrow"/>
        </w:rPr>
        <w:t xml:space="preserve"> zastosowany zostanie mechanizm podzielonej płatności (split payment), polegający na rozdzieleniu kwoty płaconej przez </w:t>
      </w:r>
      <w:r w:rsidR="00F47820">
        <w:rPr>
          <w:rStyle w:val="BrakA"/>
          <w:rFonts w:ascii="Arial Narrow" w:hAnsi="Arial Narrow"/>
        </w:rPr>
        <w:t>Zleceniodawcę</w:t>
      </w:r>
      <w:r w:rsidRPr="00C5128C">
        <w:rPr>
          <w:rStyle w:val="BrakA"/>
          <w:rFonts w:ascii="Arial Narrow" w:hAnsi="Arial Narrow"/>
        </w:rPr>
        <w:t xml:space="preserve"> na dwie części:</w:t>
      </w:r>
    </w:p>
    <w:p w14:paraId="553DD520" w14:textId="77777777" w:rsidR="00322892" w:rsidRPr="00C5128C" w:rsidRDefault="00322892" w:rsidP="003742D1">
      <w:pPr>
        <w:pStyle w:val="Akapitzlist"/>
        <w:numPr>
          <w:ilvl w:val="1"/>
          <w:numId w:val="33"/>
        </w:numPr>
        <w:pBdr>
          <w:top w:val="nil"/>
          <w:left w:val="nil"/>
          <w:bottom w:val="nil"/>
          <w:right w:val="nil"/>
          <w:between w:val="nil"/>
          <w:bar w:val="nil"/>
        </w:pBdr>
        <w:suppressAutoHyphens/>
        <w:spacing w:after="0"/>
        <w:jc w:val="both"/>
        <w:rPr>
          <w:rFonts w:ascii="Arial Narrow" w:hAnsi="Arial Narrow"/>
        </w:rPr>
      </w:pPr>
      <w:r w:rsidRPr="00C5128C">
        <w:rPr>
          <w:rFonts w:ascii="Arial Narrow" w:hAnsi="Arial Narrow"/>
        </w:rPr>
        <w:t xml:space="preserve"> Kwota netto trafiać będzie na rachunek </w:t>
      </w:r>
      <w:r w:rsidR="00F47820">
        <w:rPr>
          <w:rFonts w:ascii="Arial Narrow" w:hAnsi="Arial Narrow"/>
        </w:rPr>
        <w:t>Zleceniobiorcy</w:t>
      </w:r>
      <w:r w:rsidRPr="00C5128C">
        <w:rPr>
          <w:rFonts w:ascii="Arial Narrow" w:hAnsi="Arial Narrow"/>
        </w:rPr>
        <w:t>,</w:t>
      </w:r>
    </w:p>
    <w:p w14:paraId="402601F8" w14:textId="77777777" w:rsidR="00322892" w:rsidRPr="00D0340C" w:rsidRDefault="00322892" w:rsidP="003742D1">
      <w:pPr>
        <w:pStyle w:val="Akapitzlist"/>
        <w:numPr>
          <w:ilvl w:val="1"/>
          <w:numId w:val="33"/>
        </w:numPr>
        <w:pBdr>
          <w:top w:val="nil"/>
          <w:left w:val="nil"/>
          <w:bottom w:val="nil"/>
          <w:right w:val="nil"/>
          <w:between w:val="nil"/>
          <w:bar w:val="nil"/>
        </w:pBdr>
        <w:suppressAutoHyphens/>
        <w:spacing w:after="0"/>
        <w:jc w:val="both"/>
      </w:pPr>
      <w:r>
        <w:rPr>
          <w:rFonts w:ascii="Arial Narrow" w:hAnsi="Arial Narrow"/>
        </w:rPr>
        <w:t xml:space="preserve"> </w:t>
      </w:r>
      <w:r w:rsidRPr="00C5128C">
        <w:rPr>
          <w:rFonts w:ascii="Arial Narrow" w:hAnsi="Arial Narrow"/>
        </w:rPr>
        <w:t xml:space="preserve">Kwota podatku od towarów i usług (VAT) trafiać będzie na dedykowany rachunek bankowy </w:t>
      </w:r>
      <w:r w:rsidR="00F47820">
        <w:rPr>
          <w:rFonts w:ascii="Arial Narrow" w:hAnsi="Arial Narrow"/>
        </w:rPr>
        <w:t>Zleceniobiorcy</w:t>
      </w:r>
      <w:r w:rsidRPr="00C5128C">
        <w:rPr>
          <w:rFonts w:ascii="Arial Narrow" w:hAnsi="Arial Narrow"/>
        </w:rPr>
        <w:t xml:space="preserve"> – do rozliczeń podatku od towarów i usług (VAT).</w:t>
      </w:r>
    </w:p>
    <w:p w14:paraId="0D265CAA" w14:textId="77777777" w:rsidR="00322892" w:rsidRPr="007A3273" w:rsidRDefault="00322892" w:rsidP="00322892">
      <w:pPr>
        <w:numPr>
          <w:ilvl w:val="0"/>
          <w:numId w:val="1"/>
        </w:numPr>
        <w:tabs>
          <w:tab w:val="left" w:pos="426"/>
        </w:tabs>
        <w:suppressAutoHyphens/>
        <w:spacing w:after="0"/>
        <w:ind w:left="426" w:hanging="426"/>
        <w:jc w:val="both"/>
        <w:rPr>
          <w:rFonts w:ascii="Arial Narrow" w:hAnsi="Arial Narrow" w:cs="Tahoma"/>
        </w:rPr>
      </w:pPr>
      <w:r w:rsidRPr="007A3273">
        <w:rPr>
          <w:rFonts w:ascii="Arial Narrow" w:hAnsi="Arial Narrow" w:cs="Tahoma"/>
        </w:rPr>
        <w:t xml:space="preserve">Faktura VAT powinna zawierać oprócz wymaganych danych także numer Umowy, numer zamówienia, lub dane osoby ze strony Zleceniodawcy wyznaczonej do współpracy w ramach realizacji Umowy. </w:t>
      </w:r>
    </w:p>
    <w:p w14:paraId="13BDA9DF" w14:textId="77777777" w:rsidR="00322892" w:rsidRPr="005B6F8F" w:rsidRDefault="00322892" w:rsidP="00F47820">
      <w:pPr>
        <w:numPr>
          <w:ilvl w:val="0"/>
          <w:numId w:val="1"/>
        </w:numPr>
        <w:suppressAutoHyphens/>
        <w:spacing w:after="0"/>
        <w:ind w:left="426" w:hanging="426"/>
        <w:jc w:val="both"/>
        <w:rPr>
          <w:rFonts w:ascii="Arial Narrow" w:hAnsi="Arial Narrow" w:cs="Tahoma"/>
        </w:rPr>
      </w:pPr>
      <w:r w:rsidRPr="005B6F8F">
        <w:rPr>
          <w:rFonts w:ascii="Arial Narrow" w:hAnsi="Arial Narrow" w:cs="Tahoma"/>
        </w:rPr>
        <w:t xml:space="preserve">Faktura winna być dostarczona </w:t>
      </w:r>
      <w:r w:rsidR="00F47820">
        <w:rPr>
          <w:rFonts w:ascii="Arial Narrow" w:hAnsi="Arial Narrow" w:cs="Tahoma"/>
        </w:rPr>
        <w:t>Zleceniodawcy</w:t>
      </w:r>
      <w:r w:rsidRPr="005B6F8F">
        <w:rPr>
          <w:rFonts w:ascii="Arial Narrow" w:hAnsi="Arial Narrow" w:cs="Tahoma"/>
        </w:rPr>
        <w:t xml:space="preserve"> w </w:t>
      </w:r>
      <w:r>
        <w:rPr>
          <w:rFonts w:ascii="Arial Narrow" w:hAnsi="Arial Narrow" w:cs="Tahoma"/>
        </w:rPr>
        <w:t xml:space="preserve">jeden z </w:t>
      </w:r>
      <w:r w:rsidRPr="005B6F8F">
        <w:rPr>
          <w:rFonts w:ascii="Arial Narrow" w:hAnsi="Arial Narrow" w:cs="Tahoma"/>
        </w:rPr>
        <w:t>następujący</w:t>
      </w:r>
      <w:r>
        <w:rPr>
          <w:rFonts w:ascii="Arial Narrow" w:hAnsi="Arial Narrow" w:cs="Tahoma"/>
        </w:rPr>
        <w:t>ch</w:t>
      </w:r>
      <w:r w:rsidRPr="005B6F8F">
        <w:rPr>
          <w:rFonts w:ascii="Arial Narrow" w:hAnsi="Arial Narrow" w:cs="Tahoma"/>
        </w:rPr>
        <w:t xml:space="preserve"> spos</w:t>
      </w:r>
      <w:r>
        <w:rPr>
          <w:rFonts w:ascii="Arial Narrow" w:hAnsi="Arial Narrow" w:cs="Tahoma"/>
        </w:rPr>
        <w:t>o</w:t>
      </w:r>
      <w:r w:rsidRPr="005B6F8F">
        <w:rPr>
          <w:rFonts w:ascii="Arial Narrow" w:hAnsi="Arial Narrow" w:cs="Tahoma"/>
        </w:rPr>
        <w:t>b</w:t>
      </w:r>
      <w:r>
        <w:rPr>
          <w:rFonts w:ascii="Arial Narrow" w:hAnsi="Arial Narrow" w:cs="Tahoma"/>
        </w:rPr>
        <w:t>ów</w:t>
      </w:r>
      <w:r w:rsidRPr="005B6F8F">
        <w:rPr>
          <w:rFonts w:ascii="Arial Narrow" w:hAnsi="Arial Narrow" w:cs="Tahoma"/>
        </w:rPr>
        <w:t>:</w:t>
      </w:r>
    </w:p>
    <w:p w14:paraId="6E2A87C2" w14:textId="178D288F" w:rsidR="00322892" w:rsidRPr="00D63F4E" w:rsidRDefault="00322892" w:rsidP="00322892">
      <w:pPr>
        <w:pStyle w:val="Akapitzlist"/>
        <w:numPr>
          <w:ilvl w:val="0"/>
          <w:numId w:val="29"/>
        </w:numPr>
        <w:suppressAutoHyphens/>
        <w:spacing w:after="0"/>
        <w:jc w:val="both"/>
        <w:rPr>
          <w:rFonts w:ascii="Arial Narrow" w:hAnsi="Arial Narrow" w:cs="Tahoma"/>
        </w:rPr>
      </w:pPr>
      <w:r w:rsidRPr="00D63F4E">
        <w:rPr>
          <w:rFonts w:ascii="Arial Narrow" w:hAnsi="Arial Narrow" w:cs="Tahoma"/>
        </w:rPr>
        <w:t xml:space="preserve">na adres </w:t>
      </w:r>
      <w:r w:rsidR="00642BF5">
        <w:rPr>
          <w:rFonts w:ascii="Arial Narrow" w:hAnsi="Arial Narrow" w:cs="Tahoma"/>
        </w:rPr>
        <w:t>ORLEN CUK</w:t>
      </w:r>
      <w:r w:rsidRPr="00D63F4E">
        <w:rPr>
          <w:rFonts w:ascii="Arial Narrow" w:hAnsi="Arial Narrow" w:cs="Tahoma"/>
        </w:rPr>
        <w:t xml:space="preserve"> Sp. z o.o. Biura w Kaliszu ul. Częstochowska 4, 62-800 Kalisz, lub</w:t>
      </w:r>
    </w:p>
    <w:p w14:paraId="70A6FCB5" w14:textId="33E77B6D" w:rsidR="00322892" w:rsidRPr="005B6F8F" w:rsidRDefault="00322892" w:rsidP="00322892">
      <w:pPr>
        <w:numPr>
          <w:ilvl w:val="0"/>
          <w:numId w:val="29"/>
        </w:numPr>
        <w:suppressAutoHyphens/>
        <w:spacing w:after="0"/>
        <w:jc w:val="both"/>
        <w:rPr>
          <w:rFonts w:ascii="Arial Narrow" w:hAnsi="Arial Narrow" w:cs="Tahoma"/>
        </w:rPr>
      </w:pPr>
      <w:r w:rsidRPr="005B6F8F">
        <w:rPr>
          <w:rFonts w:ascii="Arial Narrow" w:hAnsi="Arial Narrow" w:cs="Tahoma"/>
        </w:rPr>
        <w:t xml:space="preserve">na adres faktury@energa.pl, o ile Strony złożą oświadczenie zgodne z Załącznikiem nr </w:t>
      </w:r>
      <w:r w:rsidR="003D391E">
        <w:rPr>
          <w:rFonts w:ascii="Arial Narrow" w:hAnsi="Arial Narrow" w:cs="Tahoma"/>
        </w:rPr>
        <w:t>1</w:t>
      </w:r>
      <w:r w:rsidRPr="005B6F8F">
        <w:rPr>
          <w:rFonts w:ascii="Arial Narrow" w:hAnsi="Arial Narrow" w:cs="Tahoma"/>
        </w:rPr>
        <w:t xml:space="preserve"> do Umowy, lub</w:t>
      </w:r>
    </w:p>
    <w:p w14:paraId="5139A6DC" w14:textId="77777777" w:rsidR="00322892" w:rsidRDefault="00322892" w:rsidP="00322892">
      <w:pPr>
        <w:numPr>
          <w:ilvl w:val="0"/>
          <w:numId w:val="29"/>
        </w:numPr>
        <w:suppressAutoHyphens/>
        <w:spacing w:after="0"/>
        <w:jc w:val="both"/>
        <w:rPr>
          <w:rFonts w:ascii="Arial Narrow" w:hAnsi="Arial Narrow" w:cs="Tahoma"/>
        </w:rPr>
      </w:pPr>
      <w:r w:rsidRPr="005B6F8F">
        <w:rPr>
          <w:rFonts w:ascii="Arial Narrow" w:hAnsi="Arial Narrow" w:cs="Tahoma"/>
        </w:rPr>
        <w:t>przy użyciu Platformy Elektronicznego Fakturowania (PEF)</w:t>
      </w:r>
      <w:r>
        <w:rPr>
          <w:rFonts w:ascii="Arial Narrow" w:hAnsi="Arial Narrow" w:cs="Tahoma"/>
        </w:rPr>
        <w:t>.</w:t>
      </w:r>
    </w:p>
    <w:p w14:paraId="0766ED5A" w14:textId="75D97B90" w:rsidR="00185C84" w:rsidRDefault="00185C84" w:rsidP="00185C84">
      <w:pPr>
        <w:suppressAutoHyphens/>
        <w:spacing w:after="0"/>
        <w:ind w:left="360"/>
        <w:jc w:val="both"/>
        <w:rPr>
          <w:rFonts w:ascii="Arial Narrow" w:hAnsi="Arial Narrow" w:cs="Tahoma"/>
        </w:rPr>
      </w:pPr>
      <w:r>
        <w:rPr>
          <w:rFonts w:ascii="Arial Narrow" w:hAnsi="Arial Narrow" w:cs="Tahoma"/>
        </w:rPr>
        <w:lastRenderedPageBreak/>
        <w:t>S</w:t>
      </w:r>
      <w:r w:rsidRPr="00185C84">
        <w:rPr>
          <w:rFonts w:ascii="Arial Narrow" w:hAnsi="Arial Narrow" w:cs="Tahoma"/>
        </w:rPr>
        <w:t>posób doręczenia faktur obowiązuje do dnia wejścia w życie przepisów dotyczących KSeF.</w:t>
      </w:r>
    </w:p>
    <w:p w14:paraId="4157C5FD" w14:textId="77777777" w:rsidR="00185C84" w:rsidRDefault="00322892" w:rsidP="00185C84">
      <w:pPr>
        <w:numPr>
          <w:ilvl w:val="0"/>
          <w:numId w:val="1"/>
        </w:numPr>
        <w:spacing w:after="0"/>
        <w:ind w:left="426" w:hanging="426"/>
        <w:jc w:val="both"/>
        <w:rPr>
          <w:rFonts w:ascii="Arial Narrow" w:eastAsia="Times New Roman" w:hAnsi="Arial Narrow" w:cs="Arial"/>
          <w:lang w:eastAsia="pl-PL"/>
        </w:rPr>
      </w:pPr>
      <w:r w:rsidRPr="007D35EC">
        <w:rPr>
          <w:rFonts w:ascii="Arial Narrow" w:hAnsi="Arial Narrow" w:cs="Tahoma"/>
        </w:rPr>
        <w:t xml:space="preserve">Zleceniodawca oświadcza ponadto, że </w:t>
      </w:r>
      <w:r w:rsidRPr="007D35EC">
        <w:rPr>
          <w:rFonts w:ascii="Arial Narrow" w:eastAsia="Arial" w:hAnsi="Arial Narrow" w:cs="Arial"/>
          <w:color w:val="000000"/>
        </w:rPr>
        <w:t>w</w:t>
      </w:r>
      <w:r w:rsidRPr="007D35EC">
        <w:rPr>
          <w:rFonts w:ascii="Arial Narrow" w:hAnsi="Arial Narrow"/>
          <w:color w:val="000000"/>
        </w:rPr>
        <w:t xml:space="preserve"> świetle zapisów ustawy z dnia 8 marca 2013 r. o przeciwdziałaniu nadmiernym opóźnieniom w transakcjach handlowych posiada status dużego przedsiębiorcy</w:t>
      </w:r>
      <w:r w:rsidRPr="007D35EC">
        <w:rPr>
          <w:rFonts w:ascii="Arial Narrow" w:hAnsi="Arial Narrow" w:cs="Arial"/>
        </w:rPr>
        <w:t>.</w:t>
      </w:r>
    </w:p>
    <w:p w14:paraId="62392323" w14:textId="3617B5D1" w:rsidR="00185C84" w:rsidRDefault="00185C84" w:rsidP="00185C84">
      <w:pPr>
        <w:numPr>
          <w:ilvl w:val="0"/>
          <w:numId w:val="1"/>
        </w:numPr>
        <w:spacing w:after="0"/>
        <w:ind w:left="426" w:hanging="426"/>
        <w:jc w:val="both"/>
        <w:rPr>
          <w:rFonts w:ascii="Arial Narrow" w:eastAsia="Times New Roman" w:hAnsi="Arial Narrow" w:cs="Arial"/>
          <w:lang w:eastAsia="pl-PL"/>
        </w:rPr>
      </w:pPr>
      <w:r w:rsidRPr="00185C84">
        <w:rPr>
          <w:rFonts w:ascii="Arial Narrow" w:eastAsia="Times New Roman" w:hAnsi="Arial Narrow" w:cs="Arial"/>
          <w:lang w:eastAsia="pl-PL"/>
        </w:rPr>
        <w:t xml:space="preserve">Poniższe postanowienia będą miały zastosowanie od dnia, w którym </w:t>
      </w:r>
      <w:r w:rsidR="00DF4538">
        <w:rPr>
          <w:rFonts w:ascii="Arial Narrow" w:eastAsia="Times New Roman" w:hAnsi="Arial Narrow" w:cs="Arial"/>
          <w:lang w:eastAsia="pl-PL"/>
        </w:rPr>
        <w:t>Zleceniobiorca</w:t>
      </w:r>
      <w:r w:rsidRPr="00185C84">
        <w:rPr>
          <w:rFonts w:ascii="Arial Narrow" w:eastAsia="Times New Roman" w:hAnsi="Arial Narrow" w:cs="Arial"/>
          <w:lang w:eastAsia="pl-PL"/>
        </w:rPr>
        <w:t xml:space="preserve"> zostanie zobowiązany do wystawiania i udostępnienia </w:t>
      </w:r>
      <w:r w:rsidR="00DF4538">
        <w:rPr>
          <w:rFonts w:ascii="Arial Narrow" w:eastAsia="Times New Roman" w:hAnsi="Arial Narrow" w:cs="Arial"/>
          <w:lang w:eastAsia="pl-PL"/>
        </w:rPr>
        <w:t>Zleceniodawcy</w:t>
      </w:r>
      <w:r w:rsidRPr="00185C84">
        <w:rPr>
          <w:rFonts w:ascii="Arial Narrow" w:eastAsia="Times New Roman" w:hAnsi="Arial Narrow" w:cs="Arial"/>
          <w:lang w:eastAsia="pl-PL"/>
        </w:rPr>
        <w:t xml:space="preserve"> faktur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w:t>
      </w:r>
    </w:p>
    <w:p w14:paraId="494344D0" w14:textId="7BFECD23" w:rsidR="00185C84" w:rsidRDefault="00DF4538" w:rsidP="00185C84">
      <w:pPr>
        <w:numPr>
          <w:ilvl w:val="0"/>
          <w:numId w:val="1"/>
        </w:numPr>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Zleceniobiorca</w:t>
      </w:r>
      <w:r w:rsidR="00185C84" w:rsidRPr="00185C84">
        <w:rPr>
          <w:rFonts w:ascii="Arial Narrow" w:eastAsia="Times New Roman" w:hAnsi="Arial Narrow" w:cs="Arial"/>
          <w:lang w:eastAsia="pl-PL"/>
        </w:rPr>
        <w:t xml:space="preserve"> wystawi i udostępni </w:t>
      </w:r>
      <w:r>
        <w:rPr>
          <w:rFonts w:ascii="Arial Narrow" w:eastAsia="Times New Roman" w:hAnsi="Arial Narrow" w:cs="Arial"/>
          <w:lang w:eastAsia="pl-PL"/>
        </w:rPr>
        <w:t>Zleceniodawcy</w:t>
      </w:r>
      <w:r w:rsidR="00185C84" w:rsidRPr="00185C84">
        <w:rPr>
          <w:rFonts w:ascii="Arial Narrow" w:eastAsia="Times New Roman" w:hAnsi="Arial Narrow" w:cs="Arial"/>
          <w:lang w:eastAsia="pl-PL"/>
        </w:rPr>
        <w:t xml:space="preserve"> fakturę z wykorzystaniem KSeF, chyba że zaistnieją przypadki, o których mowa w ustawie o VAT uniemożliwiające takie działanie lub uprawniające </w:t>
      </w:r>
      <w:r>
        <w:rPr>
          <w:rFonts w:ascii="Arial Narrow" w:eastAsia="Times New Roman" w:hAnsi="Arial Narrow" w:cs="Arial"/>
          <w:lang w:eastAsia="pl-PL"/>
        </w:rPr>
        <w:t>Zleceniobiorcę</w:t>
      </w:r>
      <w:r w:rsidR="00185C84" w:rsidRPr="00185C84">
        <w:rPr>
          <w:rFonts w:ascii="Arial Narrow" w:eastAsia="Times New Roman" w:hAnsi="Arial Narrow" w:cs="Arial"/>
          <w:lang w:eastAsia="pl-PL"/>
        </w:rPr>
        <w:t xml:space="preserve"> do innego działania – w takim przypadku faktura zostanie wystawiona i udostępniona </w:t>
      </w:r>
      <w:r>
        <w:rPr>
          <w:rFonts w:ascii="Arial Narrow" w:eastAsia="Times New Roman" w:hAnsi="Arial Narrow" w:cs="Arial"/>
          <w:lang w:eastAsia="pl-PL"/>
        </w:rPr>
        <w:t>Zleceniodawcy</w:t>
      </w:r>
      <w:r w:rsidR="00185C84" w:rsidRPr="00185C84">
        <w:rPr>
          <w:rFonts w:ascii="Arial Narrow" w:eastAsia="Times New Roman" w:hAnsi="Arial Narrow" w:cs="Arial"/>
          <w:lang w:eastAsia="pl-PL"/>
        </w:rPr>
        <w:t xml:space="preserve"> z uwzględnieniem zasad określonych w ustawie o VAT i niżej wskazanych ustępów.</w:t>
      </w:r>
    </w:p>
    <w:p w14:paraId="6ECDEE7A" w14:textId="4ABE6E88" w:rsidR="00185C84" w:rsidRDefault="00185C84" w:rsidP="00185C84">
      <w:pPr>
        <w:numPr>
          <w:ilvl w:val="0"/>
          <w:numId w:val="1"/>
        </w:numPr>
        <w:spacing w:after="0"/>
        <w:ind w:left="426" w:hanging="426"/>
        <w:jc w:val="both"/>
        <w:rPr>
          <w:rFonts w:ascii="Arial Narrow" w:eastAsia="Times New Roman" w:hAnsi="Arial Narrow" w:cs="Arial"/>
          <w:lang w:eastAsia="pl-PL"/>
        </w:rPr>
      </w:pPr>
      <w:r w:rsidRPr="00185C84">
        <w:rPr>
          <w:rFonts w:ascii="Arial Narrow" w:eastAsia="Times New Roman" w:hAnsi="Arial Narrow" w:cs="Arial"/>
          <w:lang w:eastAsia="pl-PL"/>
        </w:rPr>
        <w:t xml:space="preserve">Zapłata należnego </w:t>
      </w:r>
      <w:r w:rsidR="00DF4538">
        <w:rPr>
          <w:rFonts w:ascii="Arial Narrow" w:eastAsia="Times New Roman" w:hAnsi="Arial Narrow" w:cs="Arial"/>
          <w:lang w:eastAsia="pl-PL"/>
        </w:rPr>
        <w:t>Zleceniobiorcy</w:t>
      </w:r>
      <w:r w:rsidRPr="00185C84">
        <w:rPr>
          <w:rFonts w:ascii="Arial Narrow" w:eastAsia="Times New Roman" w:hAnsi="Arial Narrow" w:cs="Arial"/>
          <w:lang w:eastAsia="pl-PL"/>
        </w:rPr>
        <w:t xml:space="preserve"> wynagrodzenia nastąpi w oparciu o wystawioną na zasadach określonych w ust. </w:t>
      </w:r>
      <w:r w:rsidR="00120F31">
        <w:rPr>
          <w:rFonts w:ascii="Arial Narrow" w:eastAsia="Times New Roman" w:hAnsi="Arial Narrow" w:cs="Arial"/>
          <w:lang w:eastAsia="pl-PL"/>
        </w:rPr>
        <w:t>15</w:t>
      </w:r>
      <w:r w:rsidRPr="00185C84">
        <w:rPr>
          <w:rFonts w:ascii="Arial Narrow" w:eastAsia="Times New Roman" w:hAnsi="Arial Narrow" w:cs="Arial"/>
          <w:lang w:eastAsia="pl-PL"/>
        </w:rPr>
        <w:t xml:space="preserve"> powyżej fakturę na numer rachunku bankowego ………………………. oraz w terminie 30 dni od dnia jej doręczenia </w:t>
      </w:r>
      <w:r w:rsidR="00DF4538">
        <w:rPr>
          <w:rFonts w:ascii="Arial Narrow" w:eastAsia="Times New Roman" w:hAnsi="Arial Narrow" w:cs="Arial"/>
          <w:lang w:eastAsia="pl-PL"/>
        </w:rPr>
        <w:t>Zleceniodawcy</w:t>
      </w:r>
      <w:r w:rsidRPr="00185C84">
        <w:rPr>
          <w:rFonts w:ascii="Arial Narrow" w:eastAsia="Times New Roman" w:hAnsi="Arial Narrow" w:cs="Arial"/>
          <w:lang w:eastAsia="pl-PL"/>
        </w:rPr>
        <w:t>.</w:t>
      </w:r>
    </w:p>
    <w:p w14:paraId="1018ED8B" w14:textId="0714AF65" w:rsidR="00185C84" w:rsidRDefault="00185C84" w:rsidP="00185C84">
      <w:pPr>
        <w:numPr>
          <w:ilvl w:val="0"/>
          <w:numId w:val="1"/>
        </w:numPr>
        <w:spacing w:after="0"/>
        <w:ind w:left="426" w:hanging="426"/>
        <w:jc w:val="both"/>
        <w:rPr>
          <w:rFonts w:ascii="Arial Narrow" w:eastAsia="Times New Roman" w:hAnsi="Arial Narrow" w:cs="Arial"/>
          <w:lang w:eastAsia="pl-PL"/>
        </w:rPr>
      </w:pPr>
      <w:r w:rsidRPr="00185C84">
        <w:rPr>
          <w:rFonts w:ascii="Arial Narrow" w:eastAsia="Times New Roman" w:hAnsi="Arial Narrow" w:cs="Arial"/>
          <w:lang w:eastAsia="pl-PL"/>
        </w:rPr>
        <w:t xml:space="preserve">Za datę wystawienia faktury ustrukturyzowanej uznaje się datę przesłania faktury przez </w:t>
      </w:r>
      <w:r w:rsidR="00DF4538">
        <w:rPr>
          <w:rFonts w:ascii="Arial Narrow" w:eastAsia="Times New Roman" w:hAnsi="Arial Narrow" w:cs="Arial"/>
          <w:lang w:eastAsia="pl-PL"/>
        </w:rPr>
        <w:t>Zleceniobircę</w:t>
      </w:r>
      <w:r w:rsidRPr="00185C84">
        <w:rPr>
          <w:rFonts w:ascii="Arial Narrow" w:eastAsia="Times New Roman" w:hAnsi="Arial Narrow" w:cs="Arial"/>
          <w:lang w:eastAsia="pl-PL"/>
        </w:rPr>
        <w:t xml:space="preserve"> do KSeF, a w przypadku faktury wystawianej w trybie offline24 lub faktur wystawianych w okresie awarii lub niedostępności KSeF – datę wystawienia wskazaną przez </w:t>
      </w:r>
      <w:r w:rsidR="00DF4538">
        <w:rPr>
          <w:rFonts w:ascii="Arial Narrow" w:eastAsia="Times New Roman" w:hAnsi="Arial Narrow" w:cs="Arial"/>
          <w:lang w:eastAsia="pl-PL"/>
        </w:rPr>
        <w:t>Zleceniobiorcę</w:t>
      </w:r>
      <w:r w:rsidRPr="00185C84">
        <w:rPr>
          <w:rFonts w:ascii="Arial Narrow" w:eastAsia="Times New Roman" w:hAnsi="Arial Narrow" w:cs="Arial"/>
          <w:lang w:eastAsia="pl-PL"/>
        </w:rPr>
        <w:t xml:space="preserve"> na tej fakturze.</w:t>
      </w:r>
    </w:p>
    <w:p w14:paraId="1CFFE5C9" w14:textId="51BD85AB" w:rsidR="00185C84" w:rsidRDefault="00185C84" w:rsidP="00185C84">
      <w:pPr>
        <w:numPr>
          <w:ilvl w:val="0"/>
          <w:numId w:val="1"/>
        </w:numPr>
        <w:spacing w:after="0"/>
        <w:ind w:left="426" w:hanging="426"/>
        <w:jc w:val="both"/>
        <w:rPr>
          <w:rFonts w:ascii="Arial Narrow" w:eastAsia="Times New Roman" w:hAnsi="Arial Narrow" w:cs="Arial"/>
          <w:lang w:eastAsia="pl-PL"/>
        </w:rPr>
      </w:pPr>
      <w:r w:rsidRPr="00185C84">
        <w:rPr>
          <w:rFonts w:ascii="Arial Narrow" w:eastAsia="Times New Roman" w:hAnsi="Arial Narrow" w:cs="Arial"/>
          <w:lang w:eastAsia="pl-PL"/>
        </w:rPr>
        <w:t xml:space="preserve">Za dzień skutecznego doręczenia faktury </w:t>
      </w:r>
      <w:r w:rsidR="00DF4538">
        <w:rPr>
          <w:rFonts w:ascii="Arial Narrow" w:eastAsia="Times New Roman" w:hAnsi="Arial Narrow" w:cs="Arial"/>
          <w:lang w:eastAsia="pl-PL"/>
        </w:rPr>
        <w:t>Zleceniodawcy</w:t>
      </w:r>
      <w:r w:rsidRPr="00185C84">
        <w:rPr>
          <w:rFonts w:ascii="Arial Narrow" w:eastAsia="Times New Roman" w:hAnsi="Arial Narrow" w:cs="Arial"/>
          <w:lang w:eastAsia="pl-PL"/>
        </w:rPr>
        <w:t xml:space="preserve"> uznaje się dzień jej otrzymania w rozumieniu przepisów ustawy o VAT; w przypadku faktury ustrukturyzowanej będzie to zatem dzień przydzielenia jej indywidualnego numeru identyfikującego tę fakturę w KSeF.</w:t>
      </w:r>
    </w:p>
    <w:p w14:paraId="1E4F86F6" w14:textId="129D5008" w:rsidR="00185C84" w:rsidRPr="00185C84" w:rsidRDefault="00185C84" w:rsidP="00185C84">
      <w:pPr>
        <w:numPr>
          <w:ilvl w:val="0"/>
          <w:numId w:val="1"/>
        </w:numPr>
        <w:spacing w:after="0"/>
        <w:ind w:left="426" w:hanging="426"/>
        <w:jc w:val="both"/>
        <w:rPr>
          <w:rFonts w:ascii="Arial Narrow" w:eastAsia="Times New Roman" w:hAnsi="Arial Narrow" w:cs="Arial"/>
          <w:lang w:eastAsia="pl-PL"/>
        </w:rPr>
      </w:pPr>
      <w:r w:rsidRPr="00185C84">
        <w:rPr>
          <w:rFonts w:ascii="Arial Narrow" w:eastAsia="Times New Roman" w:hAnsi="Arial Narrow" w:cs="Arial"/>
          <w:lang w:eastAsia="pl-PL"/>
        </w:rPr>
        <w:t xml:space="preserve">Jeżeli ustawa o VAT dopuszcza możliwość udostępnienia </w:t>
      </w:r>
      <w:r w:rsidR="00DF4538">
        <w:rPr>
          <w:rFonts w:ascii="Arial Narrow" w:eastAsia="Times New Roman" w:hAnsi="Arial Narrow" w:cs="Arial"/>
          <w:lang w:eastAsia="pl-PL"/>
        </w:rPr>
        <w:t>Zleceniodawcy</w:t>
      </w:r>
      <w:r w:rsidRPr="00185C84">
        <w:rPr>
          <w:rFonts w:ascii="Arial Narrow" w:eastAsia="Times New Roman" w:hAnsi="Arial Narrow" w:cs="Arial"/>
          <w:lang w:eastAsia="pl-PL"/>
        </w:rPr>
        <w:t xml:space="preserve"> faktury w sposób inny niż przy użyciu KSeF, taka faktura może zostać doręczona </w:t>
      </w:r>
      <w:r w:rsidR="00DF4538">
        <w:rPr>
          <w:rFonts w:ascii="Arial Narrow" w:eastAsia="Times New Roman" w:hAnsi="Arial Narrow" w:cs="Arial"/>
          <w:lang w:eastAsia="pl-PL"/>
        </w:rPr>
        <w:t>Zleceniodawcy</w:t>
      </w:r>
      <w:r w:rsidRPr="00185C84">
        <w:rPr>
          <w:rFonts w:ascii="Arial Narrow" w:eastAsia="Times New Roman" w:hAnsi="Arial Narrow" w:cs="Arial"/>
          <w:lang w:eastAsia="pl-PL"/>
        </w:rPr>
        <w:t xml:space="preserve"> na jeden z następujących adresów:</w:t>
      </w:r>
    </w:p>
    <w:p w14:paraId="6BF94C54" w14:textId="1F523D06" w:rsidR="00185C84" w:rsidRPr="00185C84" w:rsidRDefault="00185C84" w:rsidP="00185C84">
      <w:pPr>
        <w:spacing w:after="0"/>
        <w:ind w:left="720"/>
        <w:jc w:val="both"/>
        <w:rPr>
          <w:rFonts w:ascii="Arial Narrow" w:eastAsia="Times New Roman" w:hAnsi="Arial Narrow" w:cs="Arial"/>
          <w:lang w:eastAsia="pl-PL"/>
        </w:rPr>
      </w:pPr>
      <w:r w:rsidRPr="00185C84">
        <w:rPr>
          <w:rFonts w:ascii="Arial Narrow" w:eastAsia="Times New Roman" w:hAnsi="Arial Narrow" w:cs="Arial"/>
          <w:lang w:eastAsia="pl-PL"/>
        </w:rPr>
        <w:t>a) Orlen Centrum Usług Korporacyjnych Sp. z o.o. Zespół Obsługi Zobowiązań Północ ul. Częstochowska 4, 62-800 Kalisz (za datę skutecznego doręczenia faktury w takim przypadku będzie uznawana data doręczenia Z</w:t>
      </w:r>
      <w:r w:rsidR="00120F31">
        <w:rPr>
          <w:rFonts w:ascii="Arial Narrow" w:eastAsia="Times New Roman" w:hAnsi="Arial Narrow" w:cs="Arial"/>
          <w:lang w:eastAsia="pl-PL"/>
        </w:rPr>
        <w:t>leceniodawcy</w:t>
      </w:r>
      <w:r w:rsidRPr="00185C84">
        <w:rPr>
          <w:rFonts w:ascii="Arial Narrow" w:eastAsia="Times New Roman" w:hAnsi="Arial Narrow" w:cs="Arial"/>
          <w:lang w:eastAsia="pl-PL"/>
        </w:rPr>
        <w:t xml:space="preserve"> przesyłki listowej zawierającej ww. fakturę, oznaczoną odpowiednimi kodami zgodnie z ustawą o VAT lub data nadania fakturze numeru identyfikującego KSeF – w zależności od tego, które z wymienionych zdarzeń wystąpi pierwsze).</w:t>
      </w:r>
    </w:p>
    <w:p w14:paraId="43E36F6B" w14:textId="6FB25BAF" w:rsidR="00185C84" w:rsidRDefault="00185C84" w:rsidP="00185C84">
      <w:pPr>
        <w:spacing w:after="0"/>
        <w:ind w:left="720"/>
        <w:jc w:val="both"/>
        <w:rPr>
          <w:rFonts w:ascii="Arial Narrow" w:eastAsia="Times New Roman" w:hAnsi="Arial Narrow" w:cs="Arial"/>
          <w:lang w:eastAsia="pl-PL"/>
        </w:rPr>
      </w:pPr>
      <w:r w:rsidRPr="00185C84">
        <w:rPr>
          <w:rFonts w:ascii="Arial Narrow" w:eastAsia="Times New Roman" w:hAnsi="Arial Narrow" w:cs="Arial"/>
          <w:lang w:eastAsia="pl-PL"/>
        </w:rPr>
        <w:t xml:space="preserve">b) e-mail: faktury@energa.pl, po wypełnieniu oświadczenia stanowiącego Załącznik nr </w:t>
      </w:r>
      <w:r w:rsidR="00DF4538">
        <w:rPr>
          <w:rFonts w:ascii="Arial Narrow" w:eastAsia="Times New Roman" w:hAnsi="Arial Narrow" w:cs="Arial"/>
          <w:lang w:eastAsia="pl-PL"/>
        </w:rPr>
        <w:t>1</w:t>
      </w:r>
      <w:r w:rsidRPr="00185C84">
        <w:rPr>
          <w:rFonts w:ascii="Arial Narrow" w:eastAsia="Times New Roman" w:hAnsi="Arial Narrow" w:cs="Arial"/>
          <w:lang w:eastAsia="pl-PL"/>
        </w:rPr>
        <w:t xml:space="preserve"> do umowy (za datę skutecznego doręczenia faktury w takim przypadku będzie uznawana data wysłania przez </w:t>
      </w:r>
      <w:r w:rsidR="00DF4538">
        <w:rPr>
          <w:rFonts w:ascii="Arial Narrow" w:eastAsia="Times New Roman" w:hAnsi="Arial Narrow" w:cs="Arial"/>
          <w:lang w:eastAsia="pl-PL"/>
        </w:rPr>
        <w:t>Zleceniobiorcę</w:t>
      </w:r>
      <w:r w:rsidRPr="00185C84">
        <w:rPr>
          <w:rFonts w:ascii="Arial Narrow" w:eastAsia="Times New Roman" w:hAnsi="Arial Narrow" w:cs="Arial"/>
          <w:lang w:eastAsia="pl-PL"/>
        </w:rPr>
        <w:t xml:space="preserve"> do </w:t>
      </w:r>
      <w:r w:rsidR="00DF4538">
        <w:rPr>
          <w:rFonts w:ascii="Arial Narrow" w:eastAsia="Times New Roman" w:hAnsi="Arial Narrow" w:cs="Arial"/>
          <w:lang w:eastAsia="pl-PL"/>
        </w:rPr>
        <w:t>Zleceniodawcy</w:t>
      </w:r>
      <w:r w:rsidRPr="00185C84">
        <w:rPr>
          <w:rFonts w:ascii="Arial Narrow" w:eastAsia="Times New Roman" w:hAnsi="Arial Narrow" w:cs="Arial"/>
          <w:lang w:eastAsia="pl-PL"/>
        </w:rPr>
        <w:t xml:space="preserve"> wiadomości e-mail zawierającej ww. fakturę, np. w formacie pdf, oznaczoną odpowiednimi kodami zgodnie z ustawą o VAT lub data nadania fakturze numeru identyfikującego w KSeF – w zależności od tego, która z wymienionych sytuacji nastąpi pierwsza).</w:t>
      </w:r>
    </w:p>
    <w:p w14:paraId="36E8E342" w14:textId="67FF2146" w:rsidR="00185C84" w:rsidRDefault="00185C84" w:rsidP="00185C84">
      <w:pPr>
        <w:numPr>
          <w:ilvl w:val="0"/>
          <w:numId w:val="1"/>
        </w:numPr>
        <w:spacing w:after="0"/>
        <w:ind w:left="426" w:hanging="426"/>
        <w:jc w:val="both"/>
        <w:rPr>
          <w:rFonts w:ascii="Arial Narrow" w:eastAsia="Times New Roman" w:hAnsi="Arial Narrow" w:cs="Arial"/>
          <w:lang w:eastAsia="pl-PL"/>
        </w:rPr>
      </w:pPr>
      <w:r w:rsidRPr="00185C84">
        <w:rPr>
          <w:rFonts w:ascii="Arial Narrow" w:eastAsia="Times New Roman" w:hAnsi="Arial Narrow" w:cs="Arial"/>
          <w:lang w:eastAsia="pl-PL"/>
        </w:rPr>
        <w:t xml:space="preserve">Zasady o których mowa w ust. </w:t>
      </w:r>
      <w:r w:rsidR="00120F31">
        <w:rPr>
          <w:rFonts w:ascii="Arial Narrow" w:eastAsia="Times New Roman" w:hAnsi="Arial Narrow" w:cs="Arial"/>
          <w:lang w:eastAsia="pl-PL"/>
        </w:rPr>
        <w:t>18</w:t>
      </w:r>
      <w:r w:rsidRPr="00185C84">
        <w:rPr>
          <w:rFonts w:ascii="Arial Narrow" w:eastAsia="Times New Roman" w:hAnsi="Arial Narrow" w:cs="Arial"/>
          <w:lang w:eastAsia="pl-PL"/>
        </w:rPr>
        <w:t xml:space="preserve"> i </w:t>
      </w:r>
      <w:r w:rsidR="00120F31">
        <w:rPr>
          <w:rFonts w:ascii="Arial Narrow" w:eastAsia="Times New Roman" w:hAnsi="Arial Narrow" w:cs="Arial"/>
          <w:lang w:eastAsia="pl-PL"/>
        </w:rPr>
        <w:t>19</w:t>
      </w:r>
      <w:r w:rsidRPr="00185C84">
        <w:rPr>
          <w:rFonts w:ascii="Arial Narrow" w:eastAsia="Times New Roman" w:hAnsi="Arial Narrow" w:cs="Arial"/>
          <w:lang w:eastAsia="pl-PL"/>
        </w:rPr>
        <w:t xml:space="preserve"> powyżej stosuje się odpowiednio do załączników ustrukturyzowanych.</w:t>
      </w:r>
    </w:p>
    <w:p w14:paraId="72C08D26" w14:textId="1E32A777" w:rsidR="00185C84" w:rsidRPr="00185C84" w:rsidRDefault="00185C84" w:rsidP="00185C84">
      <w:pPr>
        <w:numPr>
          <w:ilvl w:val="0"/>
          <w:numId w:val="1"/>
        </w:numPr>
        <w:spacing w:after="0"/>
        <w:ind w:left="426" w:hanging="426"/>
        <w:jc w:val="both"/>
        <w:rPr>
          <w:rFonts w:ascii="Arial Narrow" w:eastAsia="Times New Roman" w:hAnsi="Arial Narrow" w:cs="Arial"/>
          <w:lang w:eastAsia="pl-PL"/>
        </w:rPr>
      </w:pPr>
      <w:r w:rsidRPr="00185C84">
        <w:rPr>
          <w:rFonts w:ascii="Arial Narrow" w:eastAsia="Times New Roman" w:hAnsi="Arial Narrow" w:cs="Arial"/>
          <w:lang w:eastAsia="pl-PL"/>
        </w:rPr>
        <w:t xml:space="preserve">Jeżeli </w:t>
      </w:r>
      <w:r w:rsidR="00DF4538">
        <w:rPr>
          <w:rFonts w:ascii="Arial Narrow" w:eastAsia="Times New Roman" w:hAnsi="Arial Narrow" w:cs="Arial"/>
          <w:lang w:eastAsia="pl-PL"/>
        </w:rPr>
        <w:t>Zleceniobiorca</w:t>
      </w:r>
      <w:r w:rsidRPr="00185C84">
        <w:rPr>
          <w:rFonts w:ascii="Arial Narrow" w:eastAsia="Times New Roman" w:hAnsi="Arial Narrow" w:cs="Arial"/>
          <w:lang w:eastAsia="pl-PL"/>
        </w:rPr>
        <w:t xml:space="preserve"> skorzysta z możliwości wystawiania i przesyłania do KSeF faktur z załącznikiem, </w:t>
      </w:r>
      <w:r w:rsidR="00DF4538">
        <w:rPr>
          <w:rFonts w:ascii="Arial Narrow" w:eastAsia="Times New Roman" w:hAnsi="Arial Narrow" w:cs="Arial"/>
          <w:lang w:eastAsia="pl-PL"/>
        </w:rPr>
        <w:t>Zleceniobiorca</w:t>
      </w:r>
      <w:r w:rsidRPr="00185C84">
        <w:rPr>
          <w:rFonts w:ascii="Arial Narrow" w:eastAsia="Times New Roman" w:hAnsi="Arial Narrow" w:cs="Arial"/>
          <w:lang w:eastAsia="pl-PL"/>
        </w:rPr>
        <w:t xml:space="preserve"> zobowiązany jest do poinformowania </w:t>
      </w:r>
      <w:r w:rsidR="00DF4538">
        <w:rPr>
          <w:rFonts w:ascii="Arial Narrow" w:eastAsia="Times New Roman" w:hAnsi="Arial Narrow" w:cs="Arial"/>
          <w:lang w:eastAsia="pl-PL"/>
        </w:rPr>
        <w:t>Zleceniodawcy</w:t>
      </w:r>
      <w:r w:rsidRPr="00185C84">
        <w:rPr>
          <w:rFonts w:ascii="Arial Narrow" w:eastAsia="Times New Roman" w:hAnsi="Arial Narrow" w:cs="Arial"/>
          <w:lang w:eastAsia="pl-PL"/>
        </w:rPr>
        <w:t xml:space="preserve"> o otrzymaniu potwierdzenia wydanego przez Szefa Krajowej Administracji Skarbowej.</w:t>
      </w:r>
    </w:p>
    <w:p w14:paraId="7A2A308A" w14:textId="77777777" w:rsidR="00B643CF" w:rsidRPr="002D5481" w:rsidRDefault="00B643CF" w:rsidP="00B643CF">
      <w:pPr>
        <w:spacing w:after="0"/>
        <w:jc w:val="both"/>
        <w:rPr>
          <w:rFonts w:ascii="Arial Narrow" w:eastAsia="Times New Roman" w:hAnsi="Arial Narrow" w:cs="Arial"/>
          <w:lang w:eastAsia="pl-PL"/>
        </w:rPr>
      </w:pPr>
    </w:p>
    <w:p w14:paraId="3F951B7D" w14:textId="77777777" w:rsidR="00B643CF" w:rsidRPr="002D5481" w:rsidRDefault="00B643CF" w:rsidP="00B643CF">
      <w:pPr>
        <w:spacing w:after="0"/>
        <w:ind w:left="3540" w:firstLine="708"/>
        <w:jc w:val="both"/>
        <w:rPr>
          <w:rFonts w:ascii="Arial Narrow" w:eastAsia="Times New Roman" w:hAnsi="Arial Narrow" w:cs="Arial"/>
          <w:b/>
          <w:lang w:eastAsia="pl-PL"/>
        </w:rPr>
      </w:pPr>
      <w:r w:rsidRPr="002D5481">
        <w:rPr>
          <w:rFonts w:ascii="Arial Narrow" w:eastAsia="Times New Roman" w:hAnsi="Arial Narrow" w:cs="Arial"/>
          <w:b/>
          <w:lang w:eastAsia="pl-PL"/>
        </w:rPr>
        <w:t>§ 4</w:t>
      </w:r>
    </w:p>
    <w:p w14:paraId="564C5FE7" w14:textId="77777777" w:rsidR="00B643CF" w:rsidRDefault="00B643CF" w:rsidP="00B643CF">
      <w:pPr>
        <w:spacing w:after="0"/>
        <w:jc w:val="both"/>
        <w:rPr>
          <w:rFonts w:ascii="Arial Narrow" w:eastAsia="Times New Roman" w:hAnsi="Arial Narrow" w:cs="Arial"/>
          <w:lang w:eastAsia="pl-PL"/>
        </w:rPr>
      </w:pPr>
      <w:r>
        <w:rPr>
          <w:rFonts w:ascii="Arial Narrow" w:eastAsia="Times New Roman" w:hAnsi="Arial Narrow" w:cs="Arial"/>
          <w:lang w:eastAsia="pl-PL"/>
        </w:rPr>
        <w:t>Zleceniobiorca</w:t>
      </w:r>
      <w:r w:rsidRPr="002D5481">
        <w:rPr>
          <w:rFonts w:ascii="Arial Narrow" w:eastAsia="Times New Roman" w:hAnsi="Arial Narrow" w:cs="Arial"/>
          <w:lang w:eastAsia="pl-PL"/>
        </w:rPr>
        <w:t xml:space="preserve"> ponosi pełną odpowiedzialność za:</w:t>
      </w:r>
    </w:p>
    <w:p w14:paraId="4B08046C" w14:textId="77777777" w:rsidR="00B643CF" w:rsidRPr="007A66F8" w:rsidRDefault="00B643CF" w:rsidP="007A66F8">
      <w:pPr>
        <w:pStyle w:val="Akapitzlist"/>
        <w:numPr>
          <w:ilvl w:val="0"/>
          <w:numId w:val="9"/>
        </w:numPr>
        <w:spacing w:after="0"/>
        <w:ind w:left="426" w:hanging="426"/>
        <w:jc w:val="both"/>
        <w:rPr>
          <w:rFonts w:ascii="Arial Narrow" w:eastAsia="Times New Roman" w:hAnsi="Arial Narrow" w:cs="Arial"/>
          <w:lang w:eastAsia="pl-PL"/>
        </w:rPr>
      </w:pPr>
      <w:r w:rsidRPr="007A66F8">
        <w:rPr>
          <w:rFonts w:ascii="Arial Narrow" w:eastAsia="Times New Roman" w:hAnsi="Arial Narrow" w:cs="Arial"/>
          <w:lang w:eastAsia="pl-PL"/>
        </w:rPr>
        <w:t>jakość, estetykę oraz temperaturę serwowanych posiłków,</w:t>
      </w:r>
    </w:p>
    <w:p w14:paraId="0D9E8578" w14:textId="77777777" w:rsidR="00B643CF" w:rsidRPr="002D5481" w:rsidRDefault="00B643CF" w:rsidP="00B643CF">
      <w:pPr>
        <w:numPr>
          <w:ilvl w:val="0"/>
          <w:numId w:val="9"/>
        </w:numPr>
        <w:spacing w:after="0"/>
        <w:ind w:left="426" w:hanging="426"/>
        <w:jc w:val="both"/>
        <w:rPr>
          <w:rFonts w:ascii="Arial Narrow" w:eastAsia="Times New Roman" w:hAnsi="Arial Narrow" w:cs="Arial"/>
          <w:lang w:eastAsia="pl-PL"/>
        </w:rPr>
      </w:pPr>
      <w:r>
        <w:rPr>
          <w:rFonts w:ascii="Arial Narrow" w:eastAsia="Times New Roman" w:hAnsi="Arial Narrow" w:cs="Arial"/>
          <w:lang w:eastAsia="pl-PL"/>
        </w:rPr>
        <w:t>z</w:t>
      </w:r>
      <w:r w:rsidRPr="002D5481">
        <w:rPr>
          <w:rFonts w:ascii="Arial Narrow" w:eastAsia="Times New Roman" w:hAnsi="Arial Narrow" w:cs="Arial"/>
          <w:lang w:eastAsia="pl-PL"/>
        </w:rPr>
        <w:t xml:space="preserve">godność świadczonych usług z obowiązującymi normami zbiorowego żywienia i wymogami </w:t>
      </w:r>
      <w:r w:rsidR="00EA336F">
        <w:rPr>
          <w:rFonts w:ascii="Arial Narrow" w:eastAsia="Times New Roman" w:hAnsi="Arial Narrow" w:cs="Arial"/>
          <w:lang w:eastAsia="pl-PL"/>
        </w:rPr>
        <w:br/>
      </w:r>
      <w:r w:rsidRPr="002D5481">
        <w:rPr>
          <w:rFonts w:ascii="Arial Narrow" w:eastAsia="Times New Roman" w:hAnsi="Arial Narrow" w:cs="Arial"/>
          <w:lang w:eastAsia="pl-PL"/>
        </w:rPr>
        <w:t>sanitarno</w:t>
      </w:r>
      <w:r>
        <w:rPr>
          <w:rFonts w:ascii="Arial Narrow" w:eastAsia="Times New Roman" w:hAnsi="Arial Narrow" w:cs="Arial"/>
          <w:lang w:eastAsia="pl-PL"/>
        </w:rPr>
        <w:t>-</w:t>
      </w:r>
      <w:r w:rsidRPr="002D5481">
        <w:rPr>
          <w:rFonts w:ascii="Arial Narrow" w:eastAsia="Times New Roman" w:hAnsi="Arial Narrow" w:cs="Arial"/>
          <w:lang w:eastAsia="pl-PL"/>
        </w:rPr>
        <w:t>epidemiologicznymi i w tym zakresie odpowiada przed Państwowym Inspektorem Sanitarnym.</w:t>
      </w:r>
    </w:p>
    <w:p w14:paraId="15730518" w14:textId="77777777" w:rsidR="00B643CF" w:rsidRPr="002D5481" w:rsidRDefault="00B643CF" w:rsidP="00B643CF">
      <w:pPr>
        <w:spacing w:after="0"/>
        <w:jc w:val="both"/>
        <w:rPr>
          <w:rFonts w:ascii="Arial Narrow" w:eastAsia="Times New Roman" w:hAnsi="Arial Narrow" w:cs="Arial"/>
          <w:lang w:eastAsia="pl-PL"/>
        </w:rPr>
      </w:pPr>
    </w:p>
    <w:p w14:paraId="78971B8B" w14:textId="77777777" w:rsidR="00B643CF" w:rsidRPr="002D5481" w:rsidRDefault="00B643CF" w:rsidP="00B643CF">
      <w:pPr>
        <w:spacing w:after="0"/>
        <w:ind w:left="3540" w:firstLine="708"/>
        <w:jc w:val="both"/>
        <w:rPr>
          <w:rFonts w:ascii="Arial Narrow" w:eastAsia="Times New Roman" w:hAnsi="Arial Narrow" w:cs="Arial"/>
          <w:b/>
          <w:lang w:eastAsia="pl-PL"/>
        </w:rPr>
      </w:pPr>
      <w:r w:rsidRPr="002D5481">
        <w:rPr>
          <w:rFonts w:ascii="Arial Narrow" w:eastAsia="Times New Roman" w:hAnsi="Arial Narrow" w:cs="Arial"/>
          <w:b/>
          <w:lang w:eastAsia="pl-PL"/>
        </w:rPr>
        <w:t>§ 5</w:t>
      </w:r>
    </w:p>
    <w:p w14:paraId="58089BAE" w14:textId="77777777" w:rsidR="00B643CF" w:rsidRDefault="00B643CF" w:rsidP="00B643CF">
      <w:pPr>
        <w:spacing w:after="0"/>
        <w:jc w:val="both"/>
        <w:rPr>
          <w:rFonts w:ascii="Arial Narrow" w:eastAsia="Times New Roman" w:hAnsi="Arial Narrow" w:cs="Arial"/>
          <w:lang w:eastAsia="pl-PL"/>
        </w:rPr>
      </w:pPr>
      <w:r w:rsidRPr="002D5481">
        <w:rPr>
          <w:rFonts w:ascii="Arial Narrow" w:eastAsia="Times New Roman" w:hAnsi="Arial Narrow" w:cs="Arial"/>
          <w:lang w:eastAsia="pl-PL"/>
        </w:rPr>
        <w:t>Strony ustalają, iż kontakty w zakresie wykonania obowiązków utrzymywać będą</w:t>
      </w:r>
      <w:r w:rsidRPr="009B0585">
        <w:rPr>
          <w:rFonts w:ascii="Arial Narrow" w:eastAsia="Times New Roman" w:hAnsi="Arial Narrow" w:cs="Arial"/>
          <w:lang w:eastAsia="pl-PL"/>
        </w:rPr>
        <w:t xml:space="preserve"> </w:t>
      </w:r>
      <w:r>
        <w:rPr>
          <w:rFonts w:ascii="Arial Narrow" w:eastAsia="Times New Roman" w:hAnsi="Arial Narrow" w:cs="Arial"/>
          <w:lang w:eastAsia="pl-PL"/>
        </w:rPr>
        <w:t>ze strony</w:t>
      </w:r>
      <w:r w:rsidRPr="002D5481">
        <w:rPr>
          <w:rFonts w:ascii="Arial Narrow" w:eastAsia="Times New Roman" w:hAnsi="Arial Narrow" w:cs="Arial"/>
          <w:lang w:eastAsia="pl-PL"/>
        </w:rPr>
        <w:t xml:space="preserve">: </w:t>
      </w:r>
    </w:p>
    <w:p w14:paraId="5D494989" w14:textId="138F022B" w:rsidR="00B643CF" w:rsidRPr="007A66F8" w:rsidRDefault="00B643CF" w:rsidP="007A66F8">
      <w:pPr>
        <w:pStyle w:val="Akapitzlist"/>
        <w:numPr>
          <w:ilvl w:val="0"/>
          <w:numId w:val="23"/>
        </w:numPr>
        <w:tabs>
          <w:tab w:val="left" w:pos="426"/>
        </w:tabs>
        <w:spacing w:after="0"/>
        <w:ind w:left="426" w:hanging="426"/>
        <w:jc w:val="both"/>
        <w:rPr>
          <w:rFonts w:ascii="Arial Narrow" w:eastAsia="Times New Roman" w:hAnsi="Arial Narrow" w:cs="Arial"/>
          <w:lang w:eastAsia="pl-PL"/>
        </w:rPr>
      </w:pPr>
      <w:r w:rsidRPr="007A66F8">
        <w:rPr>
          <w:rFonts w:ascii="Arial Narrow" w:eastAsia="Times New Roman" w:hAnsi="Arial Narrow" w:cs="Arial"/>
          <w:lang w:eastAsia="pl-PL"/>
        </w:rPr>
        <w:t xml:space="preserve">Zleceniodawcy – </w:t>
      </w:r>
      <w:r w:rsidR="00224FA8">
        <w:rPr>
          <w:rFonts w:ascii="Arial Narrow" w:eastAsia="Times New Roman" w:hAnsi="Arial Narrow" w:cs="Arial"/>
          <w:lang w:eastAsia="pl-PL"/>
        </w:rPr>
        <w:t>Dariusz Nadolski</w:t>
      </w:r>
      <w:r w:rsidRPr="007A66F8">
        <w:rPr>
          <w:rFonts w:ascii="Arial Narrow" w:eastAsia="Times New Roman" w:hAnsi="Arial Narrow" w:cs="Arial"/>
          <w:lang w:eastAsia="pl-PL"/>
        </w:rPr>
        <w:t xml:space="preserve"> – koordynator </w:t>
      </w:r>
      <w:r w:rsidR="00224FA8">
        <w:rPr>
          <w:rFonts w:ascii="Arial Narrow" w:eastAsia="Times New Roman" w:hAnsi="Arial Narrow" w:cs="Arial"/>
          <w:lang w:eastAsia="pl-PL"/>
        </w:rPr>
        <w:t>Sekcji Poligonu Szkoleniowego</w:t>
      </w:r>
      <w:r w:rsidRPr="007A66F8">
        <w:rPr>
          <w:rFonts w:ascii="Arial Narrow" w:eastAsia="Times New Roman" w:hAnsi="Arial Narrow" w:cs="Arial"/>
          <w:lang w:eastAsia="pl-PL"/>
        </w:rPr>
        <w:t xml:space="preserve"> w </w:t>
      </w:r>
      <w:r w:rsidR="007A66F8">
        <w:rPr>
          <w:rFonts w:ascii="Arial Narrow" w:eastAsia="Times New Roman" w:hAnsi="Arial Narrow" w:cs="Arial"/>
          <w:lang w:eastAsia="pl-PL"/>
        </w:rPr>
        <w:t>Bąkowie</w:t>
      </w:r>
    </w:p>
    <w:p w14:paraId="5F96F91D" w14:textId="2610B5DF" w:rsidR="00B643CF" w:rsidRPr="002D5481" w:rsidRDefault="00B643CF" w:rsidP="00B643CF">
      <w:pPr>
        <w:spacing w:after="0"/>
        <w:ind w:firstLine="426"/>
        <w:jc w:val="both"/>
        <w:rPr>
          <w:rFonts w:ascii="Arial Narrow" w:eastAsia="Times New Roman" w:hAnsi="Arial Narrow" w:cs="Arial"/>
          <w:lang w:eastAsia="pl-PL"/>
        </w:rPr>
      </w:pPr>
      <w:r>
        <w:rPr>
          <w:rFonts w:ascii="Arial Narrow" w:eastAsia="Times New Roman" w:hAnsi="Arial Narrow" w:cs="Arial"/>
          <w:lang w:eastAsia="pl-PL"/>
        </w:rPr>
        <w:t>a</w:t>
      </w:r>
      <w:r w:rsidRPr="002D5481">
        <w:rPr>
          <w:rFonts w:ascii="Arial Narrow" w:eastAsia="Times New Roman" w:hAnsi="Arial Narrow" w:cs="Arial"/>
          <w:lang w:eastAsia="pl-PL"/>
        </w:rPr>
        <w:t xml:space="preserve">dres: ul. </w:t>
      </w:r>
      <w:r w:rsidR="007A66F8">
        <w:rPr>
          <w:rFonts w:ascii="Arial Narrow" w:eastAsia="Times New Roman" w:hAnsi="Arial Narrow" w:cs="Arial"/>
          <w:lang w:eastAsia="pl-PL"/>
        </w:rPr>
        <w:t>Zaciszna 2</w:t>
      </w:r>
      <w:r w:rsidRPr="002D5481">
        <w:rPr>
          <w:rFonts w:ascii="Arial Narrow" w:eastAsia="Times New Roman" w:hAnsi="Arial Narrow" w:cs="Arial"/>
          <w:lang w:eastAsia="pl-PL"/>
        </w:rPr>
        <w:t xml:space="preserve">, </w:t>
      </w:r>
      <w:r w:rsidR="007A66F8">
        <w:rPr>
          <w:rFonts w:ascii="Arial Narrow" w:eastAsia="Times New Roman" w:hAnsi="Arial Narrow" w:cs="Arial"/>
          <w:lang w:eastAsia="pl-PL"/>
        </w:rPr>
        <w:t>Bąkowo</w:t>
      </w:r>
      <w:r w:rsidRPr="002D5481">
        <w:rPr>
          <w:rFonts w:ascii="Arial Narrow" w:eastAsia="Times New Roman" w:hAnsi="Arial Narrow" w:cs="Arial"/>
          <w:lang w:eastAsia="pl-PL"/>
        </w:rPr>
        <w:t xml:space="preserve"> 83-0</w:t>
      </w:r>
      <w:r w:rsidR="007A66F8">
        <w:rPr>
          <w:rFonts w:ascii="Arial Narrow" w:eastAsia="Times New Roman" w:hAnsi="Arial Narrow" w:cs="Arial"/>
          <w:lang w:eastAsia="pl-PL"/>
        </w:rPr>
        <w:t>5</w:t>
      </w:r>
      <w:r w:rsidRPr="002D5481">
        <w:rPr>
          <w:rFonts w:ascii="Arial Narrow" w:eastAsia="Times New Roman" w:hAnsi="Arial Narrow" w:cs="Arial"/>
          <w:lang w:eastAsia="pl-PL"/>
        </w:rPr>
        <w:t xml:space="preserve">0, tel. </w:t>
      </w:r>
      <w:r w:rsidR="00224FA8">
        <w:rPr>
          <w:rFonts w:ascii="Arial Narrow" w:eastAsia="Times New Roman" w:hAnsi="Arial Narrow" w:cs="Arial"/>
          <w:lang w:eastAsia="pl-PL"/>
        </w:rPr>
        <w:t>667 632 937</w:t>
      </w:r>
    </w:p>
    <w:p w14:paraId="3DDFC067" w14:textId="2920C568" w:rsidR="00B643CF" w:rsidRPr="00B34166" w:rsidRDefault="00B643CF" w:rsidP="00B643CF">
      <w:pPr>
        <w:spacing w:after="0"/>
        <w:ind w:firstLine="426"/>
        <w:jc w:val="both"/>
        <w:rPr>
          <w:rFonts w:ascii="Arial Narrow" w:eastAsia="Times New Roman" w:hAnsi="Arial Narrow" w:cs="Arial"/>
          <w:lang w:val="fr-FR" w:eastAsia="pl-PL"/>
        </w:rPr>
      </w:pPr>
      <w:r w:rsidRPr="00B34166">
        <w:rPr>
          <w:rFonts w:ascii="Arial Narrow" w:eastAsia="Times New Roman" w:hAnsi="Arial Narrow" w:cs="Arial"/>
          <w:lang w:val="fr-FR" w:eastAsia="pl-PL"/>
        </w:rPr>
        <w:lastRenderedPageBreak/>
        <w:t xml:space="preserve">e-mail: </w:t>
      </w:r>
      <w:hyperlink r:id="rId7" w:history="1">
        <w:r w:rsidR="00224FA8" w:rsidRPr="00E908FF">
          <w:rPr>
            <w:rStyle w:val="Hipercze"/>
            <w:rFonts w:ascii="Arial Narrow" w:eastAsia="Times New Roman" w:hAnsi="Arial Narrow" w:cs="Arial"/>
            <w:lang w:val="fr-FR" w:eastAsia="pl-PL"/>
          </w:rPr>
          <w:t>dariusz.nadolski2@energa-operator.pl</w:t>
        </w:r>
      </w:hyperlink>
    </w:p>
    <w:p w14:paraId="4BE4F45A" w14:textId="77777777" w:rsidR="00B643CF" w:rsidRPr="007A66F8" w:rsidRDefault="00B643CF" w:rsidP="007A66F8">
      <w:pPr>
        <w:pStyle w:val="Akapitzlist"/>
        <w:numPr>
          <w:ilvl w:val="0"/>
          <w:numId w:val="23"/>
        </w:numPr>
        <w:tabs>
          <w:tab w:val="left" w:pos="426"/>
        </w:tabs>
        <w:spacing w:after="0"/>
        <w:ind w:left="426" w:hanging="426"/>
        <w:jc w:val="both"/>
        <w:rPr>
          <w:rFonts w:ascii="Arial Narrow" w:eastAsia="Times New Roman" w:hAnsi="Arial Narrow" w:cs="Arial"/>
          <w:lang w:eastAsia="pl-PL"/>
        </w:rPr>
      </w:pPr>
      <w:r w:rsidRPr="007A66F8">
        <w:rPr>
          <w:rFonts w:ascii="Arial Narrow" w:eastAsia="Times New Roman" w:hAnsi="Arial Narrow" w:cs="Arial"/>
          <w:lang w:eastAsia="pl-PL"/>
        </w:rPr>
        <w:t>Zleceniobiorcy – ……………………….</w:t>
      </w:r>
    </w:p>
    <w:p w14:paraId="297EFEBB" w14:textId="77777777" w:rsidR="00B643CF" w:rsidRPr="00611330" w:rsidRDefault="00B643CF" w:rsidP="00B643CF">
      <w:pPr>
        <w:spacing w:after="0"/>
        <w:ind w:firstLine="426"/>
        <w:jc w:val="both"/>
        <w:rPr>
          <w:rFonts w:ascii="Arial Narrow" w:eastAsia="Times New Roman" w:hAnsi="Arial Narrow" w:cs="Arial"/>
          <w:lang w:eastAsia="pl-PL"/>
        </w:rPr>
      </w:pPr>
      <w:r w:rsidRPr="00611330">
        <w:rPr>
          <w:rFonts w:ascii="Arial Narrow" w:eastAsia="Times New Roman" w:hAnsi="Arial Narrow" w:cs="Arial"/>
          <w:lang w:eastAsia="pl-PL"/>
        </w:rPr>
        <w:t xml:space="preserve">adres: ul. …………………………………………, tel. ……………………..; </w:t>
      </w:r>
    </w:p>
    <w:p w14:paraId="07FF2434" w14:textId="77777777" w:rsidR="00B643CF" w:rsidRPr="00611330" w:rsidRDefault="00B643CF" w:rsidP="00B643CF">
      <w:pPr>
        <w:spacing w:after="0"/>
        <w:ind w:firstLine="426"/>
        <w:jc w:val="both"/>
        <w:rPr>
          <w:rFonts w:ascii="Arial Narrow" w:eastAsia="Times New Roman" w:hAnsi="Arial Narrow" w:cs="Arial"/>
          <w:lang w:eastAsia="pl-PL"/>
        </w:rPr>
      </w:pPr>
      <w:r w:rsidRPr="00611330">
        <w:rPr>
          <w:rFonts w:ascii="Arial Narrow" w:eastAsia="Times New Roman" w:hAnsi="Arial Narrow" w:cs="Arial"/>
          <w:lang w:eastAsia="pl-PL"/>
        </w:rPr>
        <w:t>e-mail:  …………………………………</w:t>
      </w:r>
    </w:p>
    <w:p w14:paraId="621C9151" w14:textId="77777777" w:rsidR="00B643CF" w:rsidRPr="002D5481" w:rsidRDefault="00B643CF" w:rsidP="00B643CF">
      <w:pPr>
        <w:spacing w:after="0"/>
        <w:jc w:val="both"/>
        <w:rPr>
          <w:rFonts w:ascii="Arial Narrow" w:eastAsia="Times New Roman" w:hAnsi="Arial Narrow" w:cs="Arial"/>
          <w:lang w:val="en-US" w:eastAsia="pl-PL"/>
        </w:rPr>
      </w:pPr>
    </w:p>
    <w:p w14:paraId="6D167ABC" w14:textId="3B1362AE" w:rsidR="00D3058A" w:rsidRPr="00940D3B" w:rsidRDefault="00B643CF" w:rsidP="00940D3B">
      <w:pPr>
        <w:spacing w:after="0"/>
        <w:ind w:left="3540" w:firstLine="708"/>
        <w:jc w:val="both"/>
        <w:rPr>
          <w:rFonts w:ascii="Arial Narrow" w:eastAsia="Times New Roman" w:hAnsi="Arial Narrow" w:cs="Arial"/>
          <w:b/>
          <w:lang w:eastAsia="pl-PL"/>
        </w:rPr>
      </w:pPr>
      <w:r w:rsidRPr="002D5481">
        <w:rPr>
          <w:rFonts w:ascii="Arial Narrow" w:eastAsia="Times New Roman" w:hAnsi="Arial Narrow" w:cs="Arial"/>
          <w:b/>
          <w:lang w:eastAsia="pl-PL"/>
        </w:rPr>
        <w:t>§ 6</w:t>
      </w:r>
      <w:bookmarkStart w:id="1" w:name="_Hlk58494260"/>
    </w:p>
    <w:bookmarkEnd w:id="1"/>
    <w:p w14:paraId="463237A1"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517658">
        <w:rPr>
          <w:rFonts w:ascii="Arial Narrow" w:hAnsi="Arial Narrow"/>
          <w:bCs/>
        </w:rPr>
        <w:t>W rozumieniu niniejszej umowy,</w:t>
      </w:r>
      <w:r w:rsidRPr="00D3058A">
        <w:rPr>
          <w:rFonts w:ascii="Arial Narrow" w:hAnsi="Arial Narrow"/>
          <w:bCs/>
        </w:rPr>
        <w:t xml:space="preserve"> „Informacje Chronione” oznaczają wszelkie dane i informacje przekazywane przez Stronę niniejszej Umowy drugiej Stronie lub uzyskane w inny sposób przy okazji lub w związku z prowadzeniem negocjacji, realizacją umowy, lub wykonywaniem usług, w jakiejkolwiek formie, a w szczególności: </w:t>
      </w:r>
    </w:p>
    <w:p w14:paraId="0F8CE5F8" w14:textId="77777777" w:rsidR="00D3058A" w:rsidRPr="00D3058A" w:rsidRDefault="00D3058A" w:rsidP="00D3058A">
      <w:pPr>
        <w:pStyle w:val="Akapitzlist"/>
        <w:numPr>
          <w:ilvl w:val="0"/>
          <w:numId w:val="44"/>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 xml:space="preserve">informacje organizacyjno-prawne, ekonomiczne, techniczne, informatyczne, technologiczne, handlowe, finansowe, rynkowe i inne podobne informacje związane z prowadzeniem działalności przez EOP lub przez spółki pod firmą: ORLEN Spółka Akcyjna z siedzibą w Płocku („ORLEN S.A.”) oraz spółki handlowe będące jej jednostkami zależnymi w rozumieniu Międzynarodowego Standardu Sprawozdawczości Finansowej 10 – skonsolidowane sprawozdania finansowe lub innego standardu znajdującego zastosowania w jego miejsce;  ; </w:t>
      </w:r>
    </w:p>
    <w:p w14:paraId="2B5F23B3" w14:textId="77777777" w:rsidR="00D3058A" w:rsidRPr="00D3058A" w:rsidRDefault="00D3058A" w:rsidP="00D3058A">
      <w:pPr>
        <w:pStyle w:val="Akapitzlist"/>
        <w:numPr>
          <w:ilvl w:val="0"/>
          <w:numId w:val="44"/>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 xml:space="preserve">informacje dotyczące przebiegu, treści i rezultatu prowadzonych pertraktacji ugodowych, negocjacji, spotkań, konferencji, włączając rozmowy telefoniczne i korespondencję mailową, pozostających </w:t>
      </w:r>
      <w:r w:rsidRPr="00D3058A">
        <w:rPr>
          <w:rFonts w:ascii="Arial Narrow" w:eastAsia="Times New Roman" w:hAnsi="Arial Narrow" w:cs="Arial"/>
          <w:lang w:eastAsia="pl-PL"/>
        </w:rPr>
        <w:br/>
        <w:t xml:space="preserve">w związku ze współpracą pomiędzy Stronami; </w:t>
      </w:r>
    </w:p>
    <w:p w14:paraId="7BE9643D" w14:textId="77777777" w:rsidR="00D3058A" w:rsidRPr="00D3058A" w:rsidRDefault="00D3058A" w:rsidP="00D3058A">
      <w:pPr>
        <w:pStyle w:val="Akapitzlist"/>
        <w:numPr>
          <w:ilvl w:val="0"/>
          <w:numId w:val="44"/>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 xml:space="preserve">wszelkiego rodzaju dokumenty, notatki, akta, materiały utrwalone za pomocą elektronicznych nośników informacji lub innych środków technicznych; </w:t>
      </w:r>
    </w:p>
    <w:p w14:paraId="43B76CAC" w14:textId="77777777" w:rsidR="00D3058A" w:rsidRPr="00D3058A" w:rsidRDefault="00D3058A" w:rsidP="00D3058A">
      <w:pPr>
        <w:pStyle w:val="Akapitzlist"/>
        <w:numPr>
          <w:ilvl w:val="0"/>
          <w:numId w:val="44"/>
        </w:numPr>
        <w:spacing w:after="0"/>
        <w:jc w:val="both"/>
        <w:rPr>
          <w:rFonts w:ascii="Arial Narrow" w:hAnsi="Arial Narrow"/>
        </w:rPr>
      </w:pPr>
      <w:r w:rsidRPr="00D3058A">
        <w:rPr>
          <w:rFonts w:ascii="Arial Narrow" w:eastAsia="Times New Roman" w:hAnsi="Arial Narrow" w:cs="Arial"/>
          <w:lang w:eastAsia="pl-PL"/>
        </w:rPr>
        <w:t>uzyskane w dowolny sposób przy okazji lub w związku z wykonywaniem umowy</w:t>
      </w:r>
      <w:r w:rsidRPr="00D3058A">
        <w:rPr>
          <w:rFonts w:ascii="Arial Narrow" w:hAnsi="Arial Narrow"/>
          <w:color w:val="808080"/>
        </w:rPr>
        <w:t xml:space="preserve"> nr…………… / usługi: ………………………….. </w:t>
      </w:r>
      <w:r w:rsidRPr="00D3058A">
        <w:rPr>
          <w:rFonts w:ascii="Arial Narrow" w:hAnsi="Arial Narrow"/>
        </w:rPr>
        <w:t>*</w:t>
      </w:r>
    </w:p>
    <w:p w14:paraId="6ED0EDB4" w14:textId="5D1A4143"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Zleceniobiorca może wykorzystać wszelkie posiadane przez siebie Informacje Chronione wyłącznie dla celów związanych z przygotowaniem i realizacją umowy nr….. / usługi……….* </w:t>
      </w:r>
    </w:p>
    <w:p w14:paraId="603C0FD2"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Zabronione jest korzystanie z </w:t>
      </w:r>
      <w:bookmarkStart w:id="2" w:name="_Hlk165967213"/>
      <w:r w:rsidRPr="00D3058A">
        <w:rPr>
          <w:rFonts w:ascii="Arial Narrow" w:hAnsi="Arial Narrow"/>
          <w:bCs/>
        </w:rPr>
        <w:t xml:space="preserve">Informacji Chronionych </w:t>
      </w:r>
      <w:bookmarkEnd w:id="2"/>
      <w:r w:rsidRPr="00D3058A">
        <w:rPr>
          <w:rFonts w:ascii="Arial Narrow" w:hAnsi="Arial Narrow"/>
          <w:bCs/>
        </w:rPr>
        <w:t>w innym celu niż realizacja umowy/usługi * określonej w ust. 1.</w:t>
      </w:r>
    </w:p>
    <w:p w14:paraId="7B37C7D2"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Wykorzystanie Informacji Chronionych do jakichkolwiek innych celów niż określone w ust. 1 stanowi naruszenie postanowień niniejszej Umowy.</w:t>
      </w:r>
    </w:p>
    <w:p w14:paraId="25F9D002"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Strony postanawiają, że Informacje Chronione będą przekazywane pomiędzy nimi w formie zapewniającej brak dostępu osób trzecich. </w:t>
      </w:r>
    </w:p>
    <w:p w14:paraId="7BAD94FF" w14:textId="491AE946"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Zleceniobiorca zobowiązany jest w sposób należyty zabezpieczyć przed udostępnieniem osobom trzecim wszelkiego rodzaju dokumenty zawierające Informacje Chronione posiadane przez siebie, w tym również dokumenty utrwalone za pomocą elektronicznych nośników informacji lub innych środków technicznych, które zawierają Informacje Chronione.</w:t>
      </w:r>
    </w:p>
    <w:p w14:paraId="4D39E449" w14:textId="4E07F599"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Zleceniobiorca nie może przekazywać ani ujawniać Informacji Chronionych osobom trzecim i jest zobowiązany dołożyć w swoim zakresie wszelkich starań, aby takiemu przekazaniu lub ujawnieniu zapobiec. Za osoby trzecie uważane są wszystkie osoby, włączając pracowników Stron, których udział w realizacji umowy określonej w ust. 1 / usługi określonej w ust. 1* nie jest konieczny.</w:t>
      </w:r>
    </w:p>
    <w:p w14:paraId="40F7A2DB" w14:textId="436A1554"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Zleceniobiorca w przypadku zlecenia lub powierzenia wykonania umowy określonej w ust. 2 / usługi określonej w ust. 2* lub jakiejkolwiek jej części osobom trzecim (podwykonawcom) w dalszym ciągu utrzymuje odpowiedzialność za powierzone Informacje Chronione. W tym przypadku Zleceniobiorca zobowiązany jest zapewnić przestrzeganie obowiązku zachowania poufności określonego w niniejszej Umowie na zasadach odpowiadających jego własnym zobowiązaniom w tym zakresie. Za realizację obowiązku, o którym mowa w zdaniu poprzednim, przez osoby trzecie Kontrahent  odpowiada jak za własne działania lub zaniechania.</w:t>
      </w:r>
    </w:p>
    <w:p w14:paraId="772F7955" w14:textId="168CC82D"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lastRenderedPageBreak/>
        <w:t xml:space="preserve">Obowiązki wynikające z niniejszej Umowy obowiązują od momentu zawarcia i trwają bez ograniczenia czasowego / przez okres ..… lat od momentu zakończenia  realizacji usługi określonej w ust. 2/ </w:t>
      </w:r>
      <w:r w:rsidR="004464F2" w:rsidRPr="00D3058A">
        <w:rPr>
          <w:rFonts w:ascii="Arial Narrow" w:hAnsi="Arial Narrow"/>
          <w:bCs/>
        </w:rPr>
        <w:t>realizacji</w:t>
      </w:r>
      <w:r w:rsidRPr="00D3058A">
        <w:rPr>
          <w:rFonts w:ascii="Arial Narrow" w:hAnsi="Arial Narrow"/>
          <w:bCs/>
        </w:rPr>
        <w:t xml:space="preserve"> zadań określonych w umowie określonej w ust. 2*.</w:t>
      </w:r>
    </w:p>
    <w:p w14:paraId="734EA08C"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Obowiązek zachowania w tajemnicy Informacji Chronionych nie dotyczy informacji:</w:t>
      </w:r>
    </w:p>
    <w:p w14:paraId="2A71FFA4" w14:textId="77777777" w:rsidR="00D3058A" w:rsidRPr="00D3058A" w:rsidRDefault="00D3058A" w:rsidP="00D3058A">
      <w:pPr>
        <w:pStyle w:val="Akapitzlist"/>
        <w:numPr>
          <w:ilvl w:val="0"/>
          <w:numId w:val="44"/>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które są powszechnie dostępne, jeżeli zostały podane do publicznej wiadomości w inny sposób niż przez naruszenie postanowień niniejszej Umowy;</w:t>
      </w:r>
    </w:p>
    <w:p w14:paraId="7268F5E4" w14:textId="77777777" w:rsidR="00D3058A" w:rsidRPr="00D3058A" w:rsidRDefault="00D3058A" w:rsidP="00D3058A">
      <w:pPr>
        <w:pStyle w:val="Akapitzlist"/>
        <w:numPr>
          <w:ilvl w:val="0"/>
          <w:numId w:val="44"/>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ujawnionych przez Stronę na żądanie osoby trzeciej, jeżeli osoba trzecia jest podmiotem uprawnionym zgodnie z obowiązującymi przepisami prawa do żądania ujawnienia takich informacji;</w:t>
      </w:r>
    </w:p>
    <w:p w14:paraId="14E80298" w14:textId="0CECF968" w:rsidR="00D3058A" w:rsidRPr="004464F2" w:rsidRDefault="00D3058A" w:rsidP="004464F2">
      <w:pPr>
        <w:pStyle w:val="Akapitzlist"/>
        <w:numPr>
          <w:ilvl w:val="0"/>
          <w:numId w:val="44"/>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które są zatwierdzone do rozpowszechnienia na podstawie uprzedniej pisemnej zgody ze strony uprawnionego przedstawiciela EOP.</w:t>
      </w:r>
    </w:p>
    <w:p w14:paraId="23B83DEA" w14:textId="071DFE72"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Po zakończeniu realizacji umowy określonej w  ust. 2, niezależnie od powodu jej zakończenia, Zleceniobiorca zwróci wszystkie otrzymane od EOP Informacje Chronione w terminie do 7 dni licząc od dnia zakończenia realizacji umowy/usługi* określonej w ust.1. Natomiast Informacje Poufne przechowywane elektronicznie trwale usunie ze swoich zasobów komputerowych oraz nośników informacji w sposób uniemożliwiający do nich dostęp. Zleceniobiorca dopilnuje, ażeby taką czynność wykonały również osoby trzecie, którymi Kontrahent posłużył się  w celu realizacji umowy/usługi * określonej w ust. 2 oraz wszyscy jego pracownicy. Na żądanie EOP Zleceniobiorca będzie zobowiązany do złożenia  w formie pisemnej pod rygorem nieważności oświadczenia o należytym wykonaniu obowiązku, o którym mowa w niniejszym ustępie.  </w:t>
      </w:r>
    </w:p>
    <w:p w14:paraId="6E2BF26D"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Niezależnie od pozostałych postanowień niniejszego paragrafu, EOP może w każdym przypadku żądać od   drugiej Strony wydania, zniszczenia oraz trwałego usunięcia wszelkich dokumentów i ich kopii, o ile dokumenty te lub kopie zawierają Informacje Chronione.</w:t>
      </w:r>
    </w:p>
    <w:p w14:paraId="2700372F"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Jakiekolwiek postanowienia niniejszej Umowy nie wyłączają dalej idących zobowiązań dotyczących ochrony informacji przewidzianych w bezwzględnie obowiązujących przepisach prawa, w szczególności ustawie z dnia 16 kwietnia 1993 roku o zwalczaniu nieuczciwej konkurencji (t.j. Dz.U. </w:t>
      </w:r>
      <w:bookmarkStart w:id="3" w:name="_Hlk165967620"/>
      <w:r w:rsidRPr="00D3058A">
        <w:rPr>
          <w:rFonts w:ascii="Arial Narrow" w:hAnsi="Arial Narrow"/>
          <w:bCs/>
        </w:rPr>
        <w:t xml:space="preserve">z 2022, poz. 1233 </w:t>
      </w:r>
      <w:bookmarkEnd w:id="3"/>
      <w:r w:rsidRPr="00D3058A">
        <w:rPr>
          <w:rFonts w:ascii="Arial Narrow" w:hAnsi="Arial Narrow"/>
          <w:bCs/>
        </w:rPr>
        <w:br/>
        <w:t>z późniejszymi zmianami). Informacje, o których mowa §1, należy traktować jako tajemnicę przedsiębiorstwa chronioną w myśl ustawy wymienionej w zdaniu poprzednim.</w:t>
      </w:r>
      <w:bookmarkStart w:id="4" w:name="_Hlk214868672"/>
    </w:p>
    <w:p w14:paraId="4E51DC04" w14:textId="596D143D"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Zleceniobiorca </w:t>
      </w:r>
      <w:bookmarkEnd w:id="4"/>
      <w:r w:rsidRPr="00D3058A">
        <w:rPr>
          <w:rFonts w:ascii="Arial Narrow" w:hAnsi="Arial Narrow"/>
          <w:bCs/>
        </w:rPr>
        <w:t>ponosi odpowiedzialność za naruszenie niniejszej Umowy oraz za niezachowanie należytej staranności przy wykonywaniu zobowiązań nałożonych na niego niniejszą Umową.</w:t>
      </w:r>
    </w:p>
    <w:p w14:paraId="35726C68" w14:textId="611E2DE5"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Odpowiedzialność, o której mowa §3 ust. 1, obejmuje działania i zaniechania innych osób, które, na podstawie jakiegokolwiek stosunku prawnego z Zleceniobiorcą lub nawet bez takiego tytułu prawnego, weszły w posiadanie Informacji Chronionych EOP będących w posiadaniu </w:t>
      </w:r>
      <w:bookmarkStart w:id="5" w:name="_Hlk214868636"/>
      <w:r w:rsidRPr="00D3058A">
        <w:rPr>
          <w:rFonts w:ascii="Arial Narrow" w:hAnsi="Arial Narrow"/>
          <w:bCs/>
        </w:rPr>
        <w:t>Zleceniobiorcy</w:t>
      </w:r>
      <w:bookmarkEnd w:id="5"/>
      <w:r w:rsidRPr="00D3058A">
        <w:rPr>
          <w:rFonts w:ascii="Arial Narrow" w:hAnsi="Arial Narrow"/>
          <w:bCs/>
        </w:rPr>
        <w:t>.</w:t>
      </w:r>
    </w:p>
    <w:p w14:paraId="01B59B4A" w14:textId="3D9F29AD"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W przypadku niewykonania lub nienależytego wykonania obowiązku określonego w niniejszej Umowie przez Zleceniobiorcę, w tym w szczególności w przypadku:</w:t>
      </w:r>
    </w:p>
    <w:p w14:paraId="2F1320A1"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nieuprawnione przekazanie lub ujawnienie Informacji Chronionej osobie trzeciej bez uprzedniej zgody EOP;</w:t>
      </w:r>
    </w:p>
    <w:p w14:paraId="0BD7838E"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nieuprawnione udostępnienie czy powielenie Informacji Chronionej w jakiejkolwiek innej formie;</w:t>
      </w:r>
    </w:p>
    <w:p w14:paraId="65DE9881"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 xml:space="preserve">wykorzystywanie Informacji Chronionej w innym celu niż określony w §2 ust. 1 powyżej; </w:t>
      </w:r>
    </w:p>
    <w:p w14:paraId="278D765D" w14:textId="77777777" w:rsidR="00D3058A" w:rsidRDefault="00D3058A" w:rsidP="00D3058A">
      <w:pPr>
        <w:ind w:left="284" w:firstLine="424"/>
        <w:jc w:val="both"/>
        <w:rPr>
          <w:rFonts w:ascii="Arial Narrow" w:hAnsi="Arial Narrow"/>
          <w:color w:val="000000"/>
        </w:rPr>
      </w:pPr>
      <w:r w:rsidRPr="00673834">
        <w:rPr>
          <w:rFonts w:ascii="Arial Narrow" w:hAnsi="Arial Narrow"/>
        </w:rPr>
        <w:t xml:space="preserve">Kontrahent/Wykonawca/Zleceniobiorca </w:t>
      </w:r>
      <w:r w:rsidRPr="00673834">
        <w:rPr>
          <w:rFonts w:ascii="Arial Narrow" w:hAnsi="Arial Narrow"/>
          <w:color w:val="000000"/>
        </w:rPr>
        <w:t xml:space="preserve">zapłaci karę umowną w kwocie …….. ……  za każde naruszenie. </w:t>
      </w:r>
    </w:p>
    <w:p w14:paraId="79029E08"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EOP przysługuje prawo do dochodzenia odszkodowania przewyższającego  kwotę kary określonej w ust. 3. </w:t>
      </w:r>
    </w:p>
    <w:p w14:paraId="74758759" w14:textId="47236A74"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W przypadku udostępnienia Zleceniobiorcy przez EOP swojej sieci teleinformatycznej, Zleceniobiorca zobowiązuje się do stosowania wewnętrznych reguł obowiązujących w EOP związanych z bezpieczeństwem teleinformatycznym.</w:t>
      </w:r>
    </w:p>
    <w:p w14:paraId="5BD657A4" w14:textId="40307940"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W przypadku konieczności udostępnienia Zleceniobiorcy dokumentów dotyczących Tajemnicy Przedsiębiorstwa w Energa- Operator S.A., utworzonych w oparciu o Ustawę z dnia 16 kwietnia 1993 r. o zwalczaniu nieuczciwej konkurencji (t.j. Dz.U. z 2022, poz. 1233 z późniejszymi zmianami), </w:t>
      </w:r>
      <w:r w:rsidRPr="00D3058A">
        <w:rPr>
          <w:rFonts w:ascii="Arial Narrow" w:hAnsi="Arial Narrow"/>
          <w:bCs/>
        </w:rPr>
        <w:lastRenderedPageBreak/>
        <w:t xml:space="preserve">Kontrahent/Wykonawca/Zleceniobiorca  zobowiązuje się dotrzymać poufności tych informacji zgodnie z postanowieniami  niniejszej umowy. </w:t>
      </w:r>
    </w:p>
    <w:p w14:paraId="48ED2796" w14:textId="77777777" w:rsidR="00D3058A" w:rsidRPr="00D3058A" w:rsidRDefault="00D3058A" w:rsidP="00D3058A">
      <w:pPr>
        <w:numPr>
          <w:ilvl w:val="0"/>
          <w:numId w:val="3"/>
        </w:numPr>
        <w:tabs>
          <w:tab w:val="left" w:pos="426"/>
        </w:tabs>
        <w:suppressAutoHyphens/>
        <w:spacing w:after="0"/>
        <w:ind w:left="426" w:hanging="426"/>
        <w:jc w:val="both"/>
        <w:rPr>
          <w:rFonts w:ascii="Arial Narrow" w:hAnsi="Arial Narrow"/>
          <w:bCs/>
        </w:rPr>
      </w:pPr>
      <w:r w:rsidRPr="00D3058A">
        <w:rPr>
          <w:rFonts w:ascii="Arial Narrow" w:hAnsi="Arial Narrow"/>
          <w:bCs/>
        </w:rPr>
        <w:t>Żadna ze Stron nie jest uprawniona do używania nazwy drugiej Strony we własnych materiałach reklamowych bez uprzedniej zgody drugiej Strony w formie pisemnej pod rygorem nieważności.</w:t>
      </w:r>
    </w:p>
    <w:p w14:paraId="4D148CBE" w14:textId="77777777" w:rsidR="00D3058A" w:rsidRDefault="00D3058A" w:rsidP="00D3058A">
      <w:pPr>
        <w:pStyle w:val="Akapitzlist"/>
        <w:ind w:left="284"/>
        <w:rPr>
          <w:rFonts w:ascii="Arial Narrow" w:hAnsi="Arial Narrow"/>
        </w:rPr>
      </w:pPr>
    </w:p>
    <w:p w14:paraId="669A3309" w14:textId="103A80A8" w:rsidR="00D3058A" w:rsidRPr="009E6361" w:rsidRDefault="00D3058A" w:rsidP="00D3058A">
      <w:pPr>
        <w:suppressAutoHyphens/>
        <w:spacing w:line="240" w:lineRule="auto"/>
        <w:jc w:val="center"/>
        <w:rPr>
          <w:b/>
          <w:bCs/>
        </w:rPr>
      </w:pPr>
      <w:r w:rsidRPr="009E6361">
        <w:rPr>
          <w:b/>
          <w:bCs/>
        </w:rPr>
        <w:t xml:space="preserve">§ </w:t>
      </w:r>
      <w:r w:rsidR="00940D3B">
        <w:rPr>
          <w:b/>
          <w:bCs/>
        </w:rPr>
        <w:t>7</w:t>
      </w:r>
    </w:p>
    <w:p w14:paraId="44A4C3D9" w14:textId="77777777" w:rsidR="00D3058A" w:rsidRPr="009E6361" w:rsidRDefault="00D3058A" w:rsidP="00D3058A">
      <w:pPr>
        <w:suppressAutoHyphens/>
        <w:spacing w:line="240" w:lineRule="auto"/>
        <w:jc w:val="center"/>
        <w:rPr>
          <w:rFonts w:eastAsia="SimSun" w:cs="Mangal"/>
          <w:b/>
          <w:kern w:val="1"/>
          <w:lang w:eastAsia="hi-IN" w:bidi="hi-IN"/>
        </w:rPr>
      </w:pPr>
      <w:r w:rsidRPr="009E6361">
        <w:rPr>
          <w:rFonts w:eastAsia="SimSun" w:cs="Mangal"/>
          <w:b/>
          <w:kern w:val="1"/>
          <w:lang w:eastAsia="hi-IN" w:bidi="hi-IN"/>
        </w:rPr>
        <w:t>KLAUZULA ANTYKORUPCYJNA</w:t>
      </w:r>
    </w:p>
    <w:p w14:paraId="7FFA4507" w14:textId="77777777" w:rsidR="00D3058A" w:rsidRPr="00D3058A" w:rsidRDefault="00D3058A" w:rsidP="00D3058A">
      <w:pPr>
        <w:numPr>
          <w:ilvl w:val="0"/>
          <w:numId w:val="46"/>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F371EA5" w14:textId="77777777" w:rsidR="00D3058A" w:rsidRPr="00D3058A" w:rsidRDefault="00D3058A" w:rsidP="00D3058A">
      <w:pPr>
        <w:numPr>
          <w:ilvl w:val="0"/>
          <w:numId w:val="46"/>
        </w:numPr>
        <w:tabs>
          <w:tab w:val="left" w:pos="426"/>
        </w:tabs>
        <w:suppressAutoHyphens/>
        <w:spacing w:after="0"/>
        <w:ind w:left="426" w:hanging="426"/>
        <w:jc w:val="both"/>
        <w:rPr>
          <w:rFonts w:ascii="Arial Narrow" w:hAnsi="Arial Narrow"/>
          <w:bCs/>
        </w:rPr>
      </w:pPr>
      <w:r w:rsidRPr="00D3058A">
        <w:rPr>
          <w:rFonts w:ascii="Arial Narrow" w:hAnsi="Arial Narrow"/>
          <w:bCs/>
        </w:rPr>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409F7895" w14:textId="77777777" w:rsidR="00D3058A" w:rsidRPr="00D3058A" w:rsidRDefault="00D3058A" w:rsidP="00D3058A">
      <w:pPr>
        <w:numPr>
          <w:ilvl w:val="0"/>
          <w:numId w:val="46"/>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40E1C166"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żadnemu członkowi zarządu, dyrektorowi, pracownikowi, ani agentowi danej Strony lub któregokolwiek kontrolowanego lub powiązanego podmiotu gospodarczego Stron,</w:t>
      </w:r>
    </w:p>
    <w:p w14:paraId="2FC534A8"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żadnemu funkcjonariuszowi państwowemu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3B81D943"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 xml:space="preserve">żadnej partii politycznej, członkowi partii politycznej, ani kandydatowi na urząd państwowy; </w:t>
      </w:r>
    </w:p>
    <w:p w14:paraId="7F78BD12"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 xml:space="preserve">żadnemu agentowi ani pośrednikowi w zamian za opłacenie kogokolwiek z wyżej wymienionych; ani też </w:t>
      </w:r>
    </w:p>
    <w:p w14:paraId="55FA64A8" w14:textId="77777777" w:rsidR="00D3058A" w:rsidRPr="00D3058A" w:rsidRDefault="00D3058A" w:rsidP="00D3058A">
      <w:pPr>
        <w:pStyle w:val="Akapitzlist"/>
        <w:numPr>
          <w:ilvl w:val="0"/>
          <w:numId w:val="45"/>
        </w:numPr>
        <w:spacing w:after="0"/>
        <w:jc w:val="both"/>
        <w:rPr>
          <w:rFonts w:ascii="Arial Narrow" w:eastAsia="Times New Roman" w:hAnsi="Arial Narrow" w:cs="Arial"/>
          <w:lang w:eastAsia="pl-PL"/>
        </w:rPr>
      </w:pPr>
      <w:r w:rsidRPr="00D3058A">
        <w:rPr>
          <w:rFonts w:ascii="Arial Narrow" w:eastAsia="Times New Roman" w:hAnsi="Arial Narrow" w:cs="Arial"/>
          <w:lang w:eastAsia="pl-PL"/>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01F46A76" w14:textId="77777777" w:rsidR="00D3058A" w:rsidRPr="00D3058A" w:rsidRDefault="00D3058A" w:rsidP="00D3058A">
      <w:pPr>
        <w:numPr>
          <w:ilvl w:val="0"/>
          <w:numId w:val="46"/>
        </w:numPr>
        <w:tabs>
          <w:tab w:val="left" w:pos="426"/>
        </w:tabs>
        <w:suppressAutoHyphens/>
        <w:spacing w:after="0"/>
        <w:ind w:left="426" w:hanging="426"/>
        <w:jc w:val="both"/>
        <w:rPr>
          <w:rFonts w:ascii="Arial Narrow" w:hAnsi="Arial Narrow"/>
          <w:bCs/>
        </w:rPr>
      </w:pPr>
      <w:r w:rsidRPr="00D3058A">
        <w:rPr>
          <w:rFonts w:ascii="Arial Narrow" w:hAnsi="Arial Narrow"/>
          <w:bCs/>
        </w:rPr>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18A4D3C9" w14:textId="77777777" w:rsidR="00D3058A" w:rsidRPr="00D3058A" w:rsidRDefault="00D3058A" w:rsidP="00D3058A">
      <w:pPr>
        <w:numPr>
          <w:ilvl w:val="0"/>
          <w:numId w:val="46"/>
        </w:numPr>
        <w:tabs>
          <w:tab w:val="left" w:pos="426"/>
        </w:tabs>
        <w:suppressAutoHyphens/>
        <w:spacing w:after="0"/>
        <w:ind w:left="426" w:hanging="426"/>
        <w:jc w:val="both"/>
        <w:rPr>
          <w:rFonts w:ascii="Arial Narrow" w:hAnsi="Arial Narrow"/>
          <w:bCs/>
        </w:rPr>
      </w:pPr>
      <w:r w:rsidRPr="00D3058A">
        <w:rPr>
          <w:rFonts w:ascii="Arial Narrow" w:hAnsi="Arial Narrow"/>
          <w:bCs/>
        </w:rPr>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w:t>
      </w:r>
      <w:hyperlink r:id="rId8" w:history="1">
        <w:r w:rsidRPr="00D3058A">
          <w:rPr>
            <w:rFonts w:ascii="Arial Narrow" w:hAnsi="Arial Narrow"/>
            <w:bCs/>
          </w:rPr>
          <w:t>naduzycia@energa-operator.pl</w:t>
        </w:r>
      </w:hyperlink>
      <w:r w:rsidRPr="00D3058A">
        <w:rPr>
          <w:rFonts w:ascii="Arial Narrow" w:hAnsi="Arial Narrow"/>
          <w:bCs/>
        </w:rPr>
        <w:t xml:space="preserve"> </w:t>
      </w:r>
    </w:p>
    <w:p w14:paraId="065D923A" w14:textId="77777777" w:rsidR="00D3058A" w:rsidRPr="00D3058A" w:rsidRDefault="00D3058A" w:rsidP="00D3058A">
      <w:pPr>
        <w:numPr>
          <w:ilvl w:val="0"/>
          <w:numId w:val="46"/>
        </w:numPr>
        <w:tabs>
          <w:tab w:val="left" w:pos="426"/>
        </w:tabs>
        <w:suppressAutoHyphens/>
        <w:spacing w:after="0"/>
        <w:ind w:left="426" w:hanging="426"/>
        <w:jc w:val="both"/>
        <w:rPr>
          <w:rFonts w:ascii="Arial Narrow" w:hAnsi="Arial Narrow"/>
          <w:bCs/>
        </w:rPr>
      </w:pPr>
      <w:r w:rsidRPr="00D3058A">
        <w:rPr>
          <w:rFonts w:ascii="Arial Narrow" w:hAnsi="Arial Narrow"/>
          <w:bCs/>
        </w:rPr>
        <w:lastRenderedPageBreak/>
        <w:t xml:space="preserve">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 </w:t>
      </w:r>
    </w:p>
    <w:p w14:paraId="5DFC94B6" w14:textId="3DE1F2CB" w:rsidR="003742D1" w:rsidRDefault="003742D1" w:rsidP="00B643CF">
      <w:pPr>
        <w:spacing w:after="0"/>
        <w:jc w:val="both"/>
        <w:rPr>
          <w:rFonts w:ascii="Arial Narrow" w:eastAsia="Times New Roman" w:hAnsi="Arial Narrow" w:cs="Arial"/>
          <w:b/>
          <w:lang w:eastAsia="pl-PL"/>
        </w:rPr>
      </w:pPr>
    </w:p>
    <w:p w14:paraId="56BC1BE3" w14:textId="0415BDF9" w:rsidR="00B643CF" w:rsidRPr="002D5481" w:rsidRDefault="00B643CF" w:rsidP="00B643CF">
      <w:pPr>
        <w:spacing w:after="0"/>
        <w:ind w:left="3540" w:firstLine="708"/>
        <w:jc w:val="both"/>
        <w:rPr>
          <w:rFonts w:ascii="Arial Narrow" w:eastAsia="Times New Roman" w:hAnsi="Arial Narrow" w:cs="Arial"/>
          <w:b/>
          <w:lang w:eastAsia="pl-PL"/>
        </w:rPr>
      </w:pPr>
      <w:r w:rsidRPr="002D5481">
        <w:rPr>
          <w:rFonts w:ascii="Arial Narrow" w:eastAsia="Times New Roman" w:hAnsi="Arial Narrow" w:cs="Arial"/>
          <w:b/>
          <w:lang w:eastAsia="pl-PL"/>
        </w:rPr>
        <w:t xml:space="preserve">§ </w:t>
      </w:r>
      <w:r w:rsidR="00940D3B">
        <w:rPr>
          <w:rFonts w:ascii="Arial Narrow" w:eastAsia="Times New Roman" w:hAnsi="Arial Narrow" w:cs="Arial"/>
          <w:b/>
          <w:lang w:eastAsia="pl-PL"/>
        </w:rPr>
        <w:t>8</w:t>
      </w:r>
    </w:p>
    <w:p w14:paraId="0986C85B" w14:textId="1A130D8E" w:rsidR="00B643CF" w:rsidRPr="002D5481" w:rsidRDefault="00B643CF" w:rsidP="00B643CF">
      <w:pPr>
        <w:numPr>
          <w:ilvl w:val="0"/>
          <w:numId w:val="4"/>
        </w:numPr>
        <w:spacing w:after="0"/>
        <w:ind w:left="425" w:hanging="425"/>
        <w:jc w:val="both"/>
        <w:rPr>
          <w:rFonts w:ascii="Arial Narrow" w:eastAsia="Times New Roman" w:hAnsi="Arial Narrow" w:cs="Arial"/>
          <w:lang w:eastAsia="pl-PL"/>
        </w:rPr>
      </w:pPr>
      <w:r w:rsidRPr="002D5481">
        <w:rPr>
          <w:rFonts w:ascii="Arial Narrow" w:eastAsia="Times New Roman" w:hAnsi="Arial Narrow" w:cs="Arial"/>
          <w:lang w:eastAsia="pl-PL"/>
        </w:rPr>
        <w:t>Umowa zostaje zawarta na czas określony</w:t>
      </w:r>
      <w:r w:rsidR="002344F9">
        <w:rPr>
          <w:rFonts w:ascii="Arial Narrow" w:eastAsia="Times New Roman" w:hAnsi="Arial Narrow" w:cs="Arial"/>
          <w:lang w:eastAsia="pl-PL"/>
        </w:rPr>
        <w:t xml:space="preserve">, </w:t>
      </w:r>
      <w:r w:rsidR="00B34166">
        <w:rPr>
          <w:rFonts w:ascii="Arial Narrow" w:eastAsia="Times New Roman" w:hAnsi="Arial Narrow" w:cs="Arial"/>
          <w:lang w:eastAsia="pl-PL"/>
        </w:rPr>
        <w:t xml:space="preserve">od dnia </w:t>
      </w:r>
      <w:r w:rsidR="002344F9">
        <w:rPr>
          <w:rFonts w:ascii="Arial Narrow" w:eastAsia="Times New Roman" w:hAnsi="Arial Narrow" w:cs="Arial"/>
          <w:lang w:eastAsia="pl-PL"/>
        </w:rPr>
        <w:t>podpisania</w:t>
      </w:r>
      <w:r w:rsidR="00B34166">
        <w:rPr>
          <w:rFonts w:ascii="Arial Narrow" w:eastAsia="Times New Roman" w:hAnsi="Arial Narrow" w:cs="Arial"/>
          <w:lang w:eastAsia="pl-PL"/>
        </w:rPr>
        <w:t xml:space="preserve"> </w:t>
      </w:r>
      <w:r w:rsidRPr="002D5481">
        <w:rPr>
          <w:rFonts w:ascii="Arial Narrow" w:eastAsia="Times New Roman" w:hAnsi="Arial Narrow" w:cs="Arial"/>
          <w:lang w:eastAsia="pl-PL"/>
        </w:rPr>
        <w:t xml:space="preserve">do dnia </w:t>
      </w:r>
      <w:r w:rsidR="00642BF5" w:rsidRPr="001975F0">
        <w:rPr>
          <w:rFonts w:ascii="Arial Narrow" w:eastAsia="Times New Roman" w:hAnsi="Arial Narrow" w:cs="Arial"/>
          <w:color w:val="0070C0"/>
          <w:lang w:eastAsia="pl-PL"/>
        </w:rPr>
        <w:t>31 grudnia 202</w:t>
      </w:r>
      <w:r w:rsidR="00224FA8">
        <w:rPr>
          <w:rFonts w:ascii="Arial Narrow" w:eastAsia="Times New Roman" w:hAnsi="Arial Narrow" w:cs="Arial"/>
          <w:color w:val="0070C0"/>
          <w:lang w:eastAsia="pl-PL"/>
        </w:rPr>
        <w:t>6</w:t>
      </w:r>
      <w:r w:rsidRPr="001975F0">
        <w:rPr>
          <w:rFonts w:ascii="Arial Narrow" w:eastAsia="Times New Roman" w:hAnsi="Arial Narrow" w:cs="Arial"/>
          <w:color w:val="0070C0"/>
          <w:lang w:eastAsia="pl-PL"/>
        </w:rPr>
        <w:t xml:space="preserve"> </w:t>
      </w:r>
      <w:r>
        <w:rPr>
          <w:rFonts w:ascii="Arial Narrow" w:eastAsia="Times New Roman" w:hAnsi="Arial Narrow" w:cs="Arial"/>
          <w:lang w:eastAsia="pl-PL"/>
        </w:rPr>
        <w:t xml:space="preserve">roku, </w:t>
      </w:r>
      <w:r>
        <w:rPr>
          <w:rFonts w:ascii="Arial Narrow" w:eastAsia="Times New Roman" w:hAnsi="Arial Narrow" w:cs="Arial"/>
          <w:lang w:eastAsia="pl-PL"/>
        </w:rPr>
        <w:br/>
      </w:r>
      <w:r w:rsidRPr="002D5481">
        <w:rPr>
          <w:rFonts w:ascii="Arial Narrow" w:eastAsia="Times New Roman" w:hAnsi="Arial Narrow" w:cs="Arial"/>
          <w:lang w:eastAsia="pl-PL"/>
        </w:rPr>
        <w:t xml:space="preserve">z uwzględnieniem dni wolnych od pracy przewidzianych w harmonogramie pracy Zleceniodawcy, </w:t>
      </w:r>
      <w:r>
        <w:rPr>
          <w:rFonts w:ascii="Arial Narrow" w:eastAsia="Times New Roman" w:hAnsi="Arial Narrow" w:cs="Arial"/>
          <w:lang w:eastAsia="pl-PL"/>
        </w:rPr>
        <w:br/>
      </w:r>
      <w:r w:rsidRPr="002D5481">
        <w:rPr>
          <w:rFonts w:ascii="Arial Narrow" w:eastAsia="Times New Roman" w:hAnsi="Arial Narrow" w:cs="Arial"/>
          <w:lang w:eastAsia="pl-PL"/>
        </w:rPr>
        <w:t>z zastrzeżeniem ust.</w:t>
      </w:r>
      <w:r>
        <w:rPr>
          <w:rFonts w:ascii="Arial Narrow" w:eastAsia="Times New Roman" w:hAnsi="Arial Narrow" w:cs="Arial"/>
          <w:lang w:eastAsia="pl-PL"/>
        </w:rPr>
        <w:t xml:space="preserve"> </w:t>
      </w:r>
      <w:r w:rsidRPr="002D5481">
        <w:rPr>
          <w:rFonts w:ascii="Arial Narrow" w:eastAsia="Times New Roman" w:hAnsi="Arial Narrow" w:cs="Arial"/>
          <w:lang w:eastAsia="pl-PL"/>
        </w:rPr>
        <w:t>4.</w:t>
      </w:r>
    </w:p>
    <w:p w14:paraId="12C10C53" w14:textId="77777777" w:rsidR="00B643CF" w:rsidRPr="002D5481" w:rsidRDefault="00A35451" w:rsidP="00B643CF">
      <w:pPr>
        <w:numPr>
          <w:ilvl w:val="0"/>
          <w:numId w:val="4"/>
        </w:numPr>
        <w:spacing w:after="0"/>
        <w:ind w:left="425" w:hanging="425"/>
        <w:jc w:val="both"/>
        <w:rPr>
          <w:rFonts w:ascii="Arial Narrow" w:eastAsia="Times New Roman" w:hAnsi="Arial Narrow" w:cs="Arial"/>
          <w:lang w:eastAsia="pl-PL"/>
        </w:rPr>
      </w:pPr>
      <w:r>
        <w:rPr>
          <w:rFonts w:ascii="Arial Narrow" w:eastAsia="Times New Roman" w:hAnsi="Arial Narrow" w:cs="Arial"/>
          <w:lang w:eastAsia="pl-PL"/>
        </w:rPr>
        <w:t>Każda ze S</w:t>
      </w:r>
      <w:r w:rsidR="00B643CF" w:rsidRPr="002D5481">
        <w:rPr>
          <w:rFonts w:ascii="Arial Narrow" w:eastAsia="Times New Roman" w:hAnsi="Arial Narrow" w:cs="Arial"/>
          <w:lang w:eastAsia="pl-PL"/>
        </w:rPr>
        <w:t>tron może wypowiedzieć</w:t>
      </w:r>
      <w:r w:rsidR="002344F9">
        <w:rPr>
          <w:rFonts w:ascii="Arial Narrow" w:eastAsia="Times New Roman" w:hAnsi="Arial Narrow" w:cs="Arial"/>
          <w:lang w:eastAsia="pl-PL"/>
        </w:rPr>
        <w:t xml:space="preserve"> niniejszą umowę z zachowaniem 2</w:t>
      </w:r>
      <w:r w:rsidR="00B643CF" w:rsidRPr="002D5481">
        <w:rPr>
          <w:rFonts w:ascii="Arial Narrow" w:eastAsia="Times New Roman" w:hAnsi="Arial Narrow" w:cs="Arial"/>
          <w:lang w:eastAsia="pl-PL"/>
        </w:rPr>
        <w:t xml:space="preserve"> miesięcznego okresu wypowiedzenia</w:t>
      </w:r>
      <w:r w:rsidR="00B643CF">
        <w:rPr>
          <w:rFonts w:ascii="Arial Narrow" w:eastAsia="Times New Roman" w:hAnsi="Arial Narrow" w:cs="Arial"/>
          <w:lang w:eastAsia="pl-PL"/>
        </w:rPr>
        <w:t xml:space="preserve">, ze skutkiem </w:t>
      </w:r>
      <w:r w:rsidR="00B643CF" w:rsidRPr="002D5481">
        <w:rPr>
          <w:rFonts w:ascii="Arial Narrow" w:eastAsia="Times New Roman" w:hAnsi="Arial Narrow" w:cs="Arial"/>
          <w:lang w:eastAsia="pl-PL"/>
        </w:rPr>
        <w:t>na koniec miesiąca kalendarzowego.</w:t>
      </w:r>
    </w:p>
    <w:p w14:paraId="130287A6" w14:textId="77777777" w:rsidR="00B643CF" w:rsidRPr="002D5481" w:rsidRDefault="00A35451" w:rsidP="00B643CF">
      <w:pPr>
        <w:numPr>
          <w:ilvl w:val="0"/>
          <w:numId w:val="4"/>
        </w:numPr>
        <w:spacing w:after="0"/>
        <w:ind w:left="425" w:hanging="425"/>
        <w:jc w:val="both"/>
        <w:rPr>
          <w:rFonts w:ascii="Arial Narrow" w:eastAsia="Times New Roman" w:hAnsi="Arial Narrow" w:cs="Arial"/>
          <w:lang w:eastAsia="pl-PL"/>
        </w:rPr>
      </w:pPr>
      <w:r>
        <w:rPr>
          <w:rFonts w:ascii="Arial Narrow" w:eastAsia="Times New Roman" w:hAnsi="Arial Narrow" w:cs="Arial"/>
          <w:lang w:eastAsia="pl-PL"/>
        </w:rPr>
        <w:t>Obydwie S</w:t>
      </w:r>
      <w:r w:rsidR="00B643CF" w:rsidRPr="002D5481">
        <w:rPr>
          <w:rFonts w:ascii="Arial Narrow" w:eastAsia="Times New Roman" w:hAnsi="Arial Narrow" w:cs="Arial"/>
          <w:lang w:eastAsia="pl-PL"/>
        </w:rPr>
        <w:t>trony mogą rozwiązać umowę bez zachowania okresu wypowiedzenia</w:t>
      </w:r>
      <w:r w:rsidR="00B643CF">
        <w:rPr>
          <w:rFonts w:ascii="Arial Narrow" w:eastAsia="Times New Roman" w:hAnsi="Arial Narrow" w:cs="Arial"/>
          <w:lang w:eastAsia="pl-PL"/>
        </w:rPr>
        <w:t>,</w:t>
      </w:r>
      <w:r w:rsidR="00B643CF" w:rsidRPr="002D5481">
        <w:rPr>
          <w:rFonts w:ascii="Arial Narrow" w:eastAsia="Times New Roman" w:hAnsi="Arial Narrow" w:cs="Arial"/>
          <w:lang w:eastAsia="pl-PL"/>
        </w:rPr>
        <w:t xml:space="preserve"> w przypadku rażącego naruszenia jej postanowień (a w szczególności ustaleń zawartych w §</w:t>
      </w:r>
      <w:r w:rsidR="00B643CF">
        <w:rPr>
          <w:rFonts w:ascii="Arial Narrow" w:eastAsia="Times New Roman" w:hAnsi="Arial Narrow" w:cs="Arial"/>
          <w:lang w:eastAsia="pl-PL"/>
        </w:rPr>
        <w:t xml:space="preserve"> </w:t>
      </w:r>
      <w:r w:rsidR="00B643CF" w:rsidRPr="002D5481">
        <w:rPr>
          <w:rFonts w:ascii="Arial Narrow" w:eastAsia="Times New Roman" w:hAnsi="Arial Narrow" w:cs="Arial"/>
          <w:lang w:eastAsia="pl-PL"/>
        </w:rPr>
        <w:t>2 niniejszej umowy).</w:t>
      </w:r>
    </w:p>
    <w:p w14:paraId="631AA752" w14:textId="77777777" w:rsidR="00B643CF" w:rsidRDefault="00B643CF" w:rsidP="00B643CF">
      <w:pPr>
        <w:numPr>
          <w:ilvl w:val="0"/>
          <w:numId w:val="4"/>
        </w:numPr>
        <w:spacing w:after="0"/>
        <w:ind w:left="425" w:hanging="425"/>
        <w:jc w:val="both"/>
        <w:rPr>
          <w:rFonts w:ascii="Arial Narrow" w:eastAsia="Times New Roman" w:hAnsi="Arial Narrow" w:cs="Arial"/>
          <w:lang w:eastAsia="pl-PL"/>
        </w:rPr>
      </w:pPr>
      <w:r w:rsidRPr="002D5481">
        <w:rPr>
          <w:rFonts w:ascii="Arial Narrow" w:eastAsia="Times New Roman" w:hAnsi="Arial Narrow" w:cs="Arial"/>
          <w:lang w:eastAsia="pl-PL"/>
        </w:rPr>
        <w:t xml:space="preserve">W przypadku, gdy wartość wszystkich zamówień </w:t>
      </w:r>
      <w:r>
        <w:rPr>
          <w:rFonts w:ascii="Arial Narrow" w:eastAsia="Times New Roman" w:hAnsi="Arial Narrow" w:cs="Arial"/>
          <w:lang w:eastAsia="pl-PL"/>
        </w:rPr>
        <w:t xml:space="preserve">dokonanych w ramach niniejszej umowy </w:t>
      </w:r>
      <w:r>
        <w:rPr>
          <w:rFonts w:ascii="Arial Narrow" w:eastAsia="Times New Roman" w:hAnsi="Arial Narrow" w:cs="Arial"/>
        </w:rPr>
        <w:t>osiągnie kwotę netto ……………………</w:t>
      </w:r>
      <w:r w:rsidRPr="002D5481">
        <w:rPr>
          <w:rFonts w:ascii="Arial Narrow" w:eastAsia="Times New Roman" w:hAnsi="Arial Narrow" w:cs="Arial"/>
          <w:lang w:eastAsia="pl-PL"/>
        </w:rPr>
        <w:t>zł, umowa rozwiązuje się.</w:t>
      </w:r>
    </w:p>
    <w:p w14:paraId="1091E197" w14:textId="77777777" w:rsidR="00B643CF" w:rsidRDefault="00B643CF" w:rsidP="00B643CF">
      <w:pPr>
        <w:numPr>
          <w:ilvl w:val="0"/>
          <w:numId w:val="4"/>
        </w:numPr>
        <w:spacing w:after="0"/>
        <w:ind w:left="425" w:hanging="425"/>
        <w:jc w:val="both"/>
        <w:rPr>
          <w:rFonts w:ascii="Arial Narrow" w:eastAsia="Times New Roman" w:hAnsi="Arial Narrow" w:cs="Arial"/>
          <w:lang w:eastAsia="pl-PL"/>
        </w:rPr>
      </w:pPr>
      <w:r w:rsidRPr="00E23478">
        <w:rPr>
          <w:rFonts w:ascii="Arial Narrow" w:eastAsia="Times New Roman" w:hAnsi="Arial Narrow" w:cs="Arial"/>
          <w:lang w:eastAsia="pl-PL"/>
        </w:rPr>
        <w:t>W przypadku niewykonywania lub nienależytego wykonywania Umowy Zleceniodawca może żądać kary umownej w wysokości</w:t>
      </w:r>
      <w:r>
        <w:rPr>
          <w:rFonts w:ascii="Arial Narrow" w:eastAsia="Times New Roman" w:hAnsi="Arial Narrow" w:cs="Arial"/>
          <w:lang w:eastAsia="pl-PL"/>
        </w:rPr>
        <w:t xml:space="preserve"> </w:t>
      </w:r>
      <w:r w:rsidR="00EA336F">
        <w:rPr>
          <w:rFonts w:ascii="Arial Narrow" w:eastAsia="Times New Roman" w:hAnsi="Arial Narrow" w:cs="Arial"/>
          <w:lang w:eastAsia="pl-PL"/>
        </w:rPr>
        <w:t>1 000,00</w:t>
      </w:r>
      <w:r>
        <w:rPr>
          <w:rFonts w:ascii="Arial Narrow" w:eastAsia="Times New Roman" w:hAnsi="Arial Narrow" w:cs="Arial"/>
          <w:lang w:eastAsia="pl-PL"/>
        </w:rPr>
        <w:t xml:space="preserve"> </w:t>
      </w:r>
      <w:r w:rsidRPr="00E23478">
        <w:rPr>
          <w:rFonts w:ascii="Arial Narrow" w:eastAsia="Times New Roman" w:hAnsi="Arial Narrow" w:cs="Arial"/>
          <w:lang w:eastAsia="pl-PL"/>
        </w:rPr>
        <w:t>zł za każdy przypadek niewykonywania lub nienależytego wykonywania Umowy.</w:t>
      </w:r>
    </w:p>
    <w:p w14:paraId="47880771" w14:textId="77777777" w:rsidR="00F47820" w:rsidRPr="00E23478" w:rsidRDefault="00F47820" w:rsidP="00B643CF">
      <w:pPr>
        <w:numPr>
          <w:ilvl w:val="0"/>
          <w:numId w:val="4"/>
        </w:numPr>
        <w:spacing w:after="0"/>
        <w:ind w:left="425" w:hanging="425"/>
        <w:jc w:val="both"/>
        <w:rPr>
          <w:rFonts w:ascii="Arial Narrow" w:eastAsia="Times New Roman" w:hAnsi="Arial Narrow" w:cs="Arial"/>
          <w:lang w:eastAsia="pl-PL"/>
        </w:rPr>
      </w:pPr>
      <w:r>
        <w:rPr>
          <w:rFonts w:ascii="Arial Narrow" w:hAnsi="Arial Narrow" w:cs="Arial"/>
        </w:rPr>
        <w:t>Zapłata kar umownych nastąpi w terminie 30 dni od daty wystawienia dokumentu obciążającego. Zleceniobiorca wyraża zgodę na potrącanie kar umownych z należnego mu wynagrodzenia. Zapłacenie lub potrącenie kary nie zwalnia Zleceniobiorcy z obowiązku, którego kara dotyczy.</w:t>
      </w:r>
    </w:p>
    <w:p w14:paraId="48924C9F" w14:textId="77777777" w:rsidR="00B643CF" w:rsidRPr="002D5481" w:rsidRDefault="00B643CF" w:rsidP="00B643CF">
      <w:pPr>
        <w:spacing w:after="0"/>
        <w:jc w:val="both"/>
        <w:rPr>
          <w:rFonts w:ascii="Arial Narrow" w:eastAsia="Times New Roman" w:hAnsi="Arial Narrow" w:cs="Arial"/>
          <w:lang w:eastAsia="pl-PL"/>
        </w:rPr>
      </w:pPr>
    </w:p>
    <w:p w14:paraId="2F92500C" w14:textId="1A0E5A20" w:rsidR="00B643CF" w:rsidRPr="002D5481" w:rsidRDefault="00B643CF" w:rsidP="00B643CF">
      <w:pPr>
        <w:spacing w:after="0"/>
        <w:ind w:left="3540" w:firstLine="708"/>
        <w:jc w:val="both"/>
        <w:rPr>
          <w:rFonts w:ascii="Arial Narrow" w:eastAsia="Times New Roman" w:hAnsi="Arial Narrow" w:cs="Arial"/>
          <w:b/>
          <w:lang w:eastAsia="pl-PL"/>
        </w:rPr>
      </w:pPr>
      <w:r w:rsidRPr="002D5481">
        <w:rPr>
          <w:rFonts w:ascii="Arial Narrow" w:eastAsia="Times New Roman" w:hAnsi="Arial Narrow" w:cs="Arial"/>
          <w:b/>
          <w:lang w:eastAsia="pl-PL"/>
        </w:rPr>
        <w:t xml:space="preserve">§ </w:t>
      </w:r>
      <w:r w:rsidR="00940D3B">
        <w:rPr>
          <w:rFonts w:ascii="Arial Narrow" w:eastAsia="Times New Roman" w:hAnsi="Arial Narrow" w:cs="Arial"/>
          <w:b/>
          <w:lang w:eastAsia="pl-PL"/>
        </w:rPr>
        <w:t>9</w:t>
      </w:r>
    </w:p>
    <w:p w14:paraId="1B159F7F" w14:textId="77777777" w:rsidR="00B643CF" w:rsidRPr="002D5481" w:rsidRDefault="00B643CF" w:rsidP="00B643CF">
      <w:pPr>
        <w:numPr>
          <w:ilvl w:val="0"/>
          <w:numId w:val="5"/>
        </w:numPr>
        <w:spacing w:after="0"/>
        <w:ind w:left="426" w:hanging="426"/>
        <w:jc w:val="both"/>
        <w:rPr>
          <w:rFonts w:ascii="Arial Narrow" w:eastAsia="Times New Roman" w:hAnsi="Arial Narrow" w:cs="Arial"/>
          <w:lang w:eastAsia="pl-PL"/>
        </w:rPr>
      </w:pPr>
      <w:r w:rsidRPr="002D5481">
        <w:rPr>
          <w:rFonts w:ascii="Arial Narrow" w:eastAsia="Times New Roman" w:hAnsi="Arial Narrow" w:cs="Arial"/>
          <w:lang w:eastAsia="pl-PL"/>
        </w:rPr>
        <w:t xml:space="preserve">W sprawach nieuregulowanych Umową zastosowanie mają przepisy Kodeksu </w:t>
      </w:r>
      <w:r>
        <w:rPr>
          <w:rFonts w:ascii="Arial Narrow" w:eastAsia="Times New Roman" w:hAnsi="Arial Narrow" w:cs="Arial"/>
          <w:lang w:eastAsia="pl-PL"/>
        </w:rPr>
        <w:t>c</w:t>
      </w:r>
      <w:r w:rsidRPr="002D5481">
        <w:rPr>
          <w:rFonts w:ascii="Arial Narrow" w:eastAsia="Times New Roman" w:hAnsi="Arial Narrow" w:cs="Arial"/>
          <w:lang w:eastAsia="pl-PL"/>
        </w:rPr>
        <w:t>ywilnego.</w:t>
      </w:r>
    </w:p>
    <w:p w14:paraId="27949B63" w14:textId="77777777" w:rsidR="00B643CF" w:rsidRPr="002D5481" w:rsidRDefault="00B643CF" w:rsidP="00B643CF">
      <w:pPr>
        <w:numPr>
          <w:ilvl w:val="0"/>
          <w:numId w:val="5"/>
        </w:numPr>
        <w:spacing w:after="0"/>
        <w:ind w:left="426" w:hanging="426"/>
        <w:jc w:val="both"/>
        <w:rPr>
          <w:rFonts w:ascii="Arial Narrow" w:eastAsia="Times New Roman" w:hAnsi="Arial Narrow" w:cs="Arial"/>
          <w:lang w:eastAsia="pl-PL"/>
        </w:rPr>
      </w:pPr>
      <w:r w:rsidRPr="002D5481">
        <w:rPr>
          <w:rFonts w:ascii="Arial Narrow" w:eastAsia="Times New Roman" w:hAnsi="Arial Narrow" w:cs="Arial"/>
          <w:lang w:eastAsia="pl-PL"/>
        </w:rPr>
        <w:t>Ewentualne spory wynikające z realizacji</w:t>
      </w:r>
      <w:r w:rsidR="00EA336F">
        <w:rPr>
          <w:rFonts w:ascii="Arial Narrow" w:eastAsia="Times New Roman" w:hAnsi="Arial Narrow" w:cs="Arial"/>
          <w:lang w:eastAsia="pl-PL"/>
        </w:rPr>
        <w:t xml:space="preserve"> Umowy będą rozstrzygane przez S</w:t>
      </w:r>
      <w:r w:rsidRPr="002D5481">
        <w:rPr>
          <w:rFonts w:ascii="Arial Narrow" w:eastAsia="Times New Roman" w:hAnsi="Arial Narrow" w:cs="Arial"/>
          <w:lang w:eastAsia="pl-PL"/>
        </w:rPr>
        <w:t>ąd właściwy dla siedziby Zleceniodawcy.</w:t>
      </w:r>
    </w:p>
    <w:p w14:paraId="0B19ED0D" w14:textId="77777777" w:rsidR="00DB543B" w:rsidRDefault="00B643CF" w:rsidP="00DB543B">
      <w:pPr>
        <w:numPr>
          <w:ilvl w:val="0"/>
          <w:numId w:val="5"/>
        </w:numPr>
        <w:spacing w:after="0"/>
        <w:ind w:left="426" w:hanging="426"/>
        <w:jc w:val="both"/>
        <w:rPr>
          <w:rFonts w:ascii="Arial Narrow" w:eastAsia="Times New Roman" w:hAnsi="Arial Narrow" w:cs="Arial"/>
          <w:lang w:eastAsia="pl-PL"/>
        </w:rPr>
      </w:pPr>
      <w:r w:rsidRPr="002D5481">
        <w:rPr>
          <w:rFonts w:ascii="Arial Narrow" w:eastAsia="Times New Roman" w:hAnsi="Arial Narrow" w:cs="Arial"/>
          <w:lang w:eastAsia="pl-PL"/>
        </w:rPr>
        <w:t>Wszelkie zmiany i uzupełnienia Umowy wymagają formy pisemnego aneksu pod rygorem nieważności.</w:t>
      </w:r>
    </w:p>
    <w:p w14:paraId="7CA7B528" w14:textId="77777777" w:rsidR="00DB543B" w:rsidRPr="00DB543B" w:rsidRDefault="00B643CF" w:rsidP="00DB543B">
      <w:pPr>
        <w:numPr>
          <w:ilvl w:val="0"/>
          <w:numId w:val="5"/>
        </w:numPr>
        <w:spacing w:after="0"/>
        <w:ind w:left="426" w:hanging="426"/>
        <w:jc w:val="both"/>
        <w:rPr>
          <w:rFonts w:ascii="Arial Narrow" w:eastAsia="Times New Roman" w:hAnsi="Arial Narrow" w:cs="Arial"/>
          <w:lang w:eastAsia="pl-PL"/>
        </w:rPr>
      </w:pPr>
      <w:r w:rsidRPr="00DB543B">
        <w:rPr>
          <w:rFonts w:ascii="Arial Narrow" w:eastAsia="Times New Roman" w:hAnsi="Arial Narrow" w:cs="Arial"/>
          <w:lang w:eastAsia="pl-PL"/>
        </w:rPr>
        <w:t>Umowę sporządzono w dwóch jednobrzmiących egzemplarzach, po jednym dla każdej ze Stron.</w:t>
      </w:r>
      <w:r w:rsidR="00DB543B" w:rsidRPr="00DB543B">
        <w:rPr>
          <w:rFonts w:ascii="Arial Narrow" w:hAnsi="Arial Narrow" w:cs="Tahoma"/>
        </w:rPr>
        <w:t xml:space="preserve"> </w:t>
      </w:r>
    </w:p>
    <w:p w14:paraId="48DDAA87" w14:textId="77777777" w:rsidR="00DB543B" w:rsidRPr="00DB543B" w:rsidRDefault="00DB543B" w:rsidP="00DB543B">
      <w:pPr>
        <w:numPr>
          <w:ilvl w:val="0"/>
          <w:numId w:val="5"/>
        </w:numPr>
        <w:spacing w:after="0"/>
        <w:ind w:left="426" w:hanging="426"/>
        <w:jc w:val="both"/>
        <w:rPr>
          <w:rFonts w:ascii="Arial Narrow" w:eastAsia="Times New Roman" w:hAnsi="Arial Narrow" w:cs="Arial"/>
          <w:lang w:eastAsia="pl-PL"/>
        </w:rPr>
      </w:pPr>
      <w:r w:rsidRPr="00DB543B">
        <w:rPr>
          <w:rFonts w:ascii="Arial Narrow" w:hAnsi="Arial Narrow" w:cs="Tahoma"/>
        </w:rPr>
        <w:t>Integralną część Umowy stanowią następujące Załączniki:</w:t>
      </w:r>
    </w:p>
    <w:p w14:paraId="7AE3E591" w14:textId="77777777" w:rsidR="00B643CF" w:rsidRPr="002D5481" w:rsidRDefault="00DB543B" w:rsidP="00DB543B">
      <w:pPr>
        <w:spacing w:after="0"/>
        <w:ind w:left="426"/>
        <w:jc w:val="both"/>
        <w:rPr>
          <w:rFonts w:ascii="Arial Narrow" w:eastAsia="Times New Roman" w:hAnsi="Arial Narrow" w:cs="Arial"/>
          <w:lang w:eastAsia="pl-PL"/>
        </w:rPr>
      </w:pPr>
      <w:r w:rsidRPr="008C37B6">
        <w:rPr>
          <w:rFonts w:ascii="Arial Narrow" w:hAnsi="Arial Narrow" w:cs="Tahoma"/>
        </w:rPr>
        <w:t xml:space="preserve">Załącznik Nr 1 </w:t>
      </w:r>
      <w:r>
        <w:rPr>
          <w:rFonts w:ascii="Arial Narrow" w:hAnsi="Arial Narrow" w:cs="Tahoma"/>
        </w:rPr>
        <w:t xml:space="preserve">– </w:t>
      </w:r>
      <w:r w:rsidRPr="007E5051">
        <w:rPr>
          <w:rFonts w:ascii="Arial Narrow" w:hAnsi="Arial Narrow" w:cs="Tahoma"/>
        </w:rPr>
        <w:t>Oświadczenie o fakturze elektronicznej</w:t>
      </w:r>
      <w:r>
        <w:rPr>
          <w:rFonts w:ascii="Arial Narrow" w:hAnsi="Arial Narrow" w:cs="Tahoma"/>
        </w:rPr>
        <w:t>.</w:t>
      </w:r>
    </w:p>
    <w:p w14:paraId="13EAD46E" w14:textId="77777777" w:rsidR="00B643CF" w:rsidRPr="002D5481" w:rsidRDefault="00B643CF" w:rsidP="00B643CF">
      <w:pPr>
        <w:spacing w:after="0"/>
        <w:jc w:val="both"/>
        <w:rPr>
          <w:rFonts w:ascii="Arial Narrow" w:eastAsia="Times New Roman" w:hAnsi="Arial Narrow" w:cs="Arial"/>
          <w:b/>
        </w:rPr>
      </w:pPr>
    </w:p>
    <w:p w14:paraId="32E4310A" w14:textId="77777777" w:rsidR="00B643CF" w:rsidRPr="002D5481" w:rsidRDefault="00B643CF" w:rsidP="00B643CF">
      <w:pPr>
        <w:spacing w:after="0"/>
        <w:jc w:val="both"/>
        <w:rPr>
          <w:rFonts w:ascii="Arial Narrow" w:eastAsia="Times New Roman" w:hAnsi="Arial Narrow" w:cs="Arial"/>
          <w:b/>
        </w:rPr>
      </w:pPr>
    </w:p>
    <w:p w14:paraId="773A257F" w14:textId="77777777" w:rsidR="00B643CF" w:rsidRPr="002D5481" w:rsidRDefault="00B643CF" w:rsidP="00B643CF">
      <w:pPr>
        <w:spacing w:after="0"/>
        <w:rPr>
          <w:rFonts w:ascii="Arial Narrow" w:eastAsia="Times New Roman" w:hAnsi="Arial Narrow" w:cs="Arial"/>
          <w:b/>
          <w:color w:val="000080"/>
        </w:rPr>
      </w:pPr>
      <w:r w:rsidRPr="002D5481">
        <w:rPr>
          <w:rFonts w:ascii="Arial Narrow" w:eastAsia="Times New Roman" w:hAnsi="Arial Narrow" w:cs="Arial"/>
          <w:b/>
        </w:rPr>
        <w:t xml:space="preserve">                       ZLECENIODAWCA</w:t>
      </w:r>
      <w:r w:rsidRPr="002D5481">
        <w:rPr>
          <w:rFonts w:ascii="Arial Narrow" w:eastAsia="Times New Roman" w:hAnsi="Arial Narrow" w:cs="Arial"/>
          <w:b/>
        </w:rPr>
        <w:tab/>
      </w:r>
      <w:r w:rsidRPr="002D5481">
        <w:rPr>
          <w:rFonts w:ascii="Arial Narrow" w:eastAsia="Times New Roman" w:hAnsi="Arial Narrow" w:cs="Arial"/>
          <w:b/>
        </w:rPr>
        <w:tab/>
        <w:t xml:space="preserve">                                                 ZLECENIOBIORCA      </w:t>
      </w:r>
    </w:p>
    <w:p w14:paraId="0CBD6350" w14:textId="77777777" w:rsidR="00B643CF" w:rsidRPr="002D5481" w:rsidRDefault="00B643CF" w:rsidP="00B643CF">
      <w:pPr>
        <w:rPr>
          <w:rFonts w:ascii="Arial Narrow" w:hAnsi="Arial Narrow"/>
        </w:rPr>
      </w:pPr>
    </w:p>
    <w:p w14:paraId="5897B65F" w14:textId="77777777" w:rsidR="0088178A" w:rsidRDefault="00B643CF" w:rsidP="00B643CF">
      <w:pPr>
        <w:rPr>
          <w:rFonts w:ascii="Arial Narrow" w:hAnsi="Arial Narrow"/>
        </w:rPr>
      </w:pPr>
      <w:r w:rsidRPr="002D5481">
        <w:rPr>
          <w:rFonts w:ascii="Arial Narrow" w:hAnsi="Arial Narrow"/>
        </w:rPr>
        <w:t xml:space="preserve">___________________________________                   </w:t>
      </w:r>
      <w:r w:rsidR="00752E54">
        <w:rPr>
          <w:rFonts w:ascii="Arial Narrow" w:hAnsi="Arial Narrow"/>
        </w:rPr>
        <w:t xml:space="preserve">                   ________________________________</w:t>
      </w:r>
    </w:p>
    <w:p w14:paraId="4F3C5133" w14:textId="77777777" w:rsidR="00DB543B" w:rsidRDefault="00DB543B" w:rsidP="00DB543B">
      <w:pPr>
        <w:ind w:left="6372" w:firstLine="708"/>
        <w:rPr>
          <w:rFonts w:ascii="Arial Narrow" w:eastAsia="Times New Roman" w:hAnsi="Arial Narrow" w:cs="Tahoma"/>
          <w:b/>
        </w:rPr>
      </w:pPr>
    </w:p>
    <w:p w14:paraId="5803E093" w14:textId="77777777" w:rsidR="00DB543B" w:rsidRDefault="00DB543B" w:rsidP="00DB543B">
      <w:pPr>
        <w:ind w:left="6372" w:firstLine="708"/>
        <w:rPr>
          <w:rFonts w:ascii="Arial Narrow" w:eastAsia="Times New Roman" w:hAnsi="Arial Narrow" w:cs="Tahoma"/>
          <w:b/>
        </w:rPr>
      </w:pPr>
    </w:p>
    <w:p w14:paraId="27CB5972" w14:textId="77777777" w:rsidR="00486479" w:rsidRDefault="00486479" w:rsidP="00DB543B">
      <w:pPr>
        <w:ind w:left="6372" w:firstLine="708"/>
        <w:rPr>
          <w:rFonts w:ascii="Arial Narrow" w:eastAsia="Times New Roman" w:hAnsi="Arial Narrow" w:cs="Tahoma"/>
          <w:b/>
        </w:rPr>
      </w:pPr>
    </w:p>
    <w:p w14:paraId="7C8F4A94" w14:textId="77777777" w:rsidR="00642BF5" w:rsidRDefault="00642BF5" w:rsidP="00D3058A">
      <w:pPr>
        <w:rPr>
          <w:rFonts w:ascii="Arial Narrow" w:eastAsia="Times New Roman" w:hAnsi="Arial Narrow" w:cs="Tahoma"/>
          <w:b/>
        </w:rPr>
      </w:pPr>
    </w:p>
    <w:sectPr w:rsidR="00642BF5" w:rsidSect="00642BF5">
      <w:pgSz w:w="11906" w:h="16838"/>
      <w:pgMar w:top="1418" w:right="1417"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2FC0"/>
    <w:multiLevelType w:val="hybridMultilevel"/>
    <w:tmpl w:val="0A7EEC66"/>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4091E"/>
    <w:multiLevelType w:val="hybridMultilevel"/>
    <w:tmpl w:val="986CD106"/>
    <w:lvl w:ilvl="0" w:tplc="ACD4D7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6DD5C59"/>
    <w:multiLevelType w:val="hybridMultilevel"/>
    <w:tmpl w:val="0CAEE0E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733378F"/>
    <w:multiLevelType w:val="hybridMultilevel"/>
    <w:tmpl w:val="7998459E"/>
    <w:lvl w:ilvl="0" w:tplc="12FCC600">
      <w:start w:val="1"/>
      <w:numFmt w:val="decimal"/>
      <w:lvlText w:val="%1."/>
      <w:lvlJc w:val="left"/>
      <w:pPr>
        <w:ind w:left="720" w:hanging="360"/>
      </w:pPr>
      <w:rPr>
        <w:rFonts w:ascii="Arial Narrow" w:eastAsia="Times New Roman" w:hAnsi="Arial Narrow"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D1145F"/>
    <w:multiLevelType w:val="hybridMultilevel"/>
    <w:tmpl w:val="5824BB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1351EAC"/>
    <w:multiLevelType w:val="hybridMultilevel"/>
    <w:tmpl w:val="D564F0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7CD1F12"/>
    <w:multiLevelType w:val="hybridMultilevel"/>
    <w:tmpl w:val="DCCC22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35954"/>
    <w:multiLevelType w:val="hybridMultilevel"/>
    <w:tmpl w:val="7688CF6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A63454A"/>
    <w:multiLevelType w:val="hybridMultilevel"/>
    <w:tmpl w:val="E17626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C45CDC"/>
    <w:multiLevelType w:val="hybridMultilevel"/>
    <w:tmpl w:val="1A2A1202"/>
    <w:lvl w:ilvl="0" w:tplc="5142D350">
      <w:start w:val="1"/>
      <w:numFmt w:val="decimal"/>
      <w:lvlText w:val="%1."/>
      <w:lvlJc w:val="left"/>
      <w:pPr>
        <w:ind w:left="720" w:hanging="360"/>
      </w:pPr>
      <w:rPr>
        <w:rFonts w:ascii="Arial Narrow" w:eastAsia="Times New Roman" w:hAnsi="Arial Narrow" w:cs="Arial"/>
      </w:rPr>
    </w:lvl>
    <w:lvl w:ilvl="1" w:tplc="03344E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F04534"/>
    <w:multiLevelType w:val="hybridMultilevel"/>
    <w:tmpl w:val="1B12EE14"/>
    <w:lvl w:ilvl="0" w:tplc="76C01E9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1356C14"/>
    <w:multiLevelType w:val="hybridMultilevel"/>
    <w:tmpl w:val="17882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6CF6C5A"/>
    <w:multiLevelType w:val="hybridMultilevel"/>
    <w:tmpl w:val="04663288"/>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5E4CAE"/>
    <w:multiLevelType w:val="multilevel"/>
    <w:tmpl w:val="0B0AFB5C"/>
    <w:lvl w:ilvl="0">
      <w:start w:val="1"/>
      <w:numFmt w:val="decimal"/>
      <w:lvlText w:val="%1."/>
      <w:lvlJc w:val="left"/>
      <w:pPr>
        <w:ind w:left="284" w:hanging="284"/>
      </w:pPr>
      <w:rPr>
        <w:rFonts w:hint="default"/>
      </w:rPr>
    </w:lvl>
    <w:lvl w:ilvl="1">
      <w:start w:val="1"/>
      <w:numFmt w:val="decimal"/>
      <w:lvlText w:val="%2)"/>
      <w:lvlJc w:val="left"/>
      <w:pPr>
        <w:ind w:left="567" w:hanging="283"/>
      </w:pPr>
      <w:rPr>
        <w:rFonts w:hint="default"/>
      </w:rPr>
    </w:lvl>
    <w:lvl w:ilvl="2">
      <w:start w:val="1"/>
      <w:numFmt w:val="lowerLetter"/>
      <w:lvlText w:val="%3)"/>
      <w:lvlJc w:val="left"/>
      <w:pPr>
        <w:ind w:left="851" w:hanging="284"/>
      </w:pPr>
      <w:rPr>
        <w:rFonts w:hint="default"/>
      </w:rPr>
    </w:lvl>
    <w:lvl w:ilvl="3">
      <w:start w:val="1"/>
      <w:numFmt w:val="bullet"/>
      <w:lvlText w:val=""/>
      <w:lvlJc w:val="left"/>
      <w:pPr>
        <w:ind w:left="1077" w:hanging="226"/>
      </w:pPr>
      <w:rPr>
        <w:rFonts w:ascii="Symbol" w:hAnsi="Symbol" w:hint="default"/>
      </w:rPr>
    </w:lvl>
    <w:lvl w:ilvl="4">
      <w:start w:val="1"/>
      <w:numFmt w:val="decimal"/>
      <w:lvlText w:val="(%5)"/>
      <w:lvlJc w:val="left"/>
      <w:pPr>
        <w:ind w:left="1418" w:hanging="34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8414234"/>
    <w:multiLevelType w:val="hybridMultilevel"/>
    <w:tmpl w:val="0CAEE0E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CA25ADA"/>
    <w:multiLevelType w:val="hybridMultilevel"/>
    <w:tmpl w:val="948C3648"/>
    <w:lvl w:ilvl="0" w:tplc="0316D44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50879AC"/>
    <w:multiLevelType w:val="hybridMultilevel"/>
    <w:tmpl w:val="7688CF6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4EC11A82"/>
    <w:multiLevelType w:val="hybridMultilevel"/>
    <w:tmpl w:val="20A00240"/>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A527D1"/>
    <w:multiLevelType w:val="hybridMultilevel"/>
    <w:tmpl w:val="7046CBA2"/>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9" w15:restartNumberingAfterBreak="0">
    <w:nsid w:val="51242A7E"/>
    <w:multiLevelType w:val="hybridMultilevel"/>
    <w:tmpl w:val="ACD641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4037F0"/>
    <w:multiLevelType w:val="hybridMultilevel"/>
    <w:tmpl w:val="47FA9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66566"/>
    <w:multiLevelType w:val="hybridMultilevel"/>
    <w:tmpl w:val="A25AFD22"/>
    <w:lvl w:ilvl="0" w:tplc="3468E16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1DB7833"/>
    <w:multiLevelType w:val="hybridMultilevel"/>
    <w:tmpl w:val="FA9CCA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46193E"/>
    <w:multiLevelType w:val="multilevel"/>
    <w:tmpl w:val="29A02DB6"/>
    <w:lvl w:ilvl="0">
      <w:start w:val="1"/>
      <w:numFmt w:val="decimal"/>
      <w:pStyle w:val="Poziom1"/>
      <w:lvlText w:val="%1."/>
      <w:lvlJc w:val="left"/>
      <w:pPr>
        <w:tabs>
          <w:tab w:val="num" w:pos="720"/>
        </w:tabs>
        <w:ind w:left="720" w:hanging="360"/>
      </w:pPr>
      <w:rPr>
        <w:rFonts w:hint="default"/>
      </w:rPr>
    </w:lvl>
    <w:lvl w:ilvl="1">
      <w:start w:val="1"/>
      <w:numFmt w:val="lowerRoman"/>
      <w:pStyle w:val="Poziom2"/>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4" w15:restartNumberingAfterBreak="0">
    <w:nsid w:val="54353866"/>
    <w:multiLevelType w:val="hybridMultilevel"/>
    <w:tmpl w:val="E60E35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A04B82"/>
    <w:multiLevelType w:val="hybridMultilevel"/>
    <w:tmpl w:val="1902A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D17B4B"/>
    <w:multiLevelType w:val="hybridMultilevel"/>
    <w:tmpl w:val="9FD6706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5641356B"/>
    <w:multiLevelType w:val="hybridMultilevel"/>
    <w:tmpl w:val="F27633B2"/>
    <w:lvl w:ilvl="0" w:tplc="04150017">
      <w:start w:val="1"/>
      <w:numFmt w:val="lowerLetter"/>
      <w:lvlText w:val="%1)"/>
      <w:lvlJc w:val="left"/>
      <w:pPr>
        <w:ind w:left="720" w:hanging="360"/>
      </w:pPr>
      <w:rPr>
        <w:rFonts w:hint="default"/>
      </w:rPr>
    </w:lvl>
    <w:lvl w:ilvl="1" w:tplc="03344E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2D2753"/>
    <w:multiLevelType w:val="hybridMultilevel"/>
    <w:tmpl w:val="365E041A"/>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573B40F1"/>
    <w:multiLevelType w:val="hybridMultilevel"/>
    <w:tmpl w:val="F4AC329A"/>
    <w:lvl w:ilvl="0" w:tplc="F858116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8B86149"/>
    <w:multiLevelType w:val="hybridMultilevel"/>
    <w:tmpl w:val="369A2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692C9B"/>
    <w:multiLevelType w:val="hybridMultilevel"/>
    <w:tmpl w:val="095EDFC4"/>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60B840A1"/>
    <w:multiLevelType w:val="hybridMultilevel"/>
    <w:tmpl w:val="365E041A"/>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691F280F"/>
    <w:multiLevelType w:val="hybridMultilevel"/>
    <w:tmpl w:val="1C9C0A8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96A46B4"/>
    <w:multiLevelType w:val="multilevel"/>
    <w:tmpl w:val="50F6806C"/>
    <w:lvl w:ilvl="0">
      <w:start w:val="1"/>
      <w:numFmt w:val="decimal"/>
      <w:lvlText w:val="%1."/>
      <w:lvlJc w:val="left"/>
      <w:pPr>
        <w:ind w:left="720" w:hanging="360"/>
      </w:pPr>
      <w:rPr>
        <w:rFonts w:cs="Calibri"/>
      </w:rPr>
    </w:lvl>
    <w:lvl w:ilvl="1">
      <w:start w:val="1"/>
      <w:numFmt w:val="decimal"/>
      <w:lvlText w:val="%2."/>
      <w:lvlJc w:val="left"/>
      <w:pPr>
        <w:ind w:left="1440" w:hanging="360"/>
      </w:pPr>
      <w:rPr>
        <w:rFonts w:ascii="Arial Narrow" w:eastAsia="Calibri" w:hAnsi="Arial Narrow"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B57D2D"/>
    <w:multiLevelType w:val="hybridMultilevel"/>
    <w:tmpl w:val="FAF88A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A307A2"/>
    <w:multiLevelType w:val="hybridMultilevel"/>
    <w:tmpl w:val="E4B0E84A"/>
    <w:lvl w:ilvl="0" w:tplc="AF8CFA6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D339ED"/>
    <w:multiLevelType w:val="multilevel"/>
    <w:tmpl w:val="12B04664"/>
    <w:lvl w:ilvl="0">
      <w:start w:val="1"/>
      <w:numFmt w:val="decimal"/>
      <w:lvlText w:val="%1."/>
      <w:lvlJc w:val="left"/>
      <w:pPr>
        <w:ind w:left="360" w:hanging="360"/>
      </w:pPr>
      <w:rPr>
        <w:rFonts w:hint="default"/>
        <w:color w:val="000000"/>
      </w:rPr>
    </w:lvl>
    <w:lvl w:ilvl="1">
      <w:start w:val="1"/>
      <w:numFmt w:val="decimal"/>
      <w:isLgl/>
      <w:lvlText w:val="%1.%2"/>
      <w:lvlJc w:val="left"/>
      <w:pPr>
        <w:ind w:left="720" w:hanging="360"/>
      </w:pPr>
      <w:rPr>
        <w:rFonts w:ascii="Arial Narrow" w:hAnsi="Arial Narrow"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8" w15:restartNumberingAfterBreak="0">
    <w:nsid w:val="6BFB514F"/>
    <w:multiLevelType w:val="hybridMultilevel"/>
    <w:tmpl w:val="0810AA82"/>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D7B62CA"/>
    <w:multiLevelType w:val="hybridMultilevel"/>
    <w:tmpl w:val="745A2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353850"/>
    <w:multiLevelType w:val="hybridMultilevel"/>
    <w:tmpl w:val="0D781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B845D3"/>
    <w:multiLevelType w:val="hybridMultilevel"/>
    <w:tmpl w:val="62FE14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B70ABE"/>
    <w:multiLevelType w:val="hybridMultilevel"/>
    <w:tmpl w:val="31C49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137414"/>
    <w:multiLevelType w:val="hybridMultilevel"/>
    <w:tmpl w:val="D6787506"/>
    <w:lvl w:ilvl="0" w:tplc="FFFFFFFF">
      <w:start w:val="1"/>
      <w:numFmt w:val="decimal"/>
      <w:lvlText w:val="%1."/>
      <w:lvlJc w:val="left"/>
      <w:pPr>
        <w:ind w:left="720" w:hanging="360"/>
      </w:pPr>
      <w:rPr>
        <w:rFonts w:hint="default"/>
      </w:rPr>
    </w:lvl>
    <w:lvl w:ilvl="1" w:tplc="04150017">
      <w:start w:val="1"/>
      <w:numFmt w:val="lowerLetter"/>
      <w:lvlText w:val="%2)"/>
      <w:lvlJc w:val="left"/>
      <w:pPr>
        <w:ind w:left="765"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8863163">
    <w:abstractNumId w:val="0"/>
  </w:num>
  <w:num w:numId="2" w16cid:durableId="1696998462">
    <w:abstractNumId w:val="38"/>
  </w:num>
  <w:num w:numId="3" w16cid:durableId="806700063">
    <w:abstractNumId w:val="32"/>
  </w:num>
  <w:num w:numId="4" w16cid:durableId="1394810120">
    <w:abstractNumId w:val="6"/>
  </w:num>
  <w:num w:numId="5" w16cid:durableId="2030060608">
    <w:abstractNumId w:val="25"/>
  </w:num>
  <w:num w:numId="6" w16cid:durableId="72558173">
    <w:abstractNumId w:val="9"/>
  </w:num>
  <w:num w:numId="7" w16cid:durableId="1523740118">
    <w:abstractNumId w:val="33"/>
  </w:num>
  <w:num w:numId="8" w16cid:durableId="1830437372">
    <w:abstractNumId w:val="26"/>
  </w:num>
  <w:num w:numId="9" w16cid:durableId="918828206">
    <w:abstractNumId w:val="3"/>
  </w:num>
  <w:num w:numId="10" w16cid:durableId="276639086">
    <w:abstractNumId w:val="35"/>
  </w:num>
  <w:num w:numId="11" w16cid:durableId="1627541172">
    <w:abstractNumId w:val="42"/>
  </w:num>
  <w:num w:numId="12" w16cid:durableId="500243177">
    <w:abstractNumId w:val="1"/>
  </w:num>
  <w:num w:numId="13" w16cid:durableId="1264267882">
    <w:abstractNumId w:val="29"/>
  </w:num>
  <w:num w:numId="14" w16cid:durableId="1743019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1480190">
    <w:abstractNumId w:val="4"/>
  </w:num>
  <w:num w:numId="16" w16cid:durableId="1314291354">
    <w:abstractNumId w:val="8"/>
  </w:num>
  <w:num w:numId="17" w16cid:durableId="6270565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096238">
    <w:abstractNumId w:val="24"/>
  </w:num>
  <w:num w:numId="19" w16cid:durableId="1655405156">
    <w:abstractNumId w:val="27"/>
  </w:num>
  <w:num w:numId="20" w16cid:durableId="1517115860">
    <w:abstractNumId w:val="39"/>
  </w:num>
  <w:num w:numId="21" w16cid:durableId="1986277042">
    <w:abstractNumId w:val="22"/>
  </w:num>
  <w:num w:numId="22" w16cid:durableId="1751004775">
    <w:abstractNumId w:val="19"/>
  </w:num>
  <w:num w:numId="23" w16cid:durableId="659120720">
    <w:abstractNumId w:val="15"/>
  </w:num>
  <w:num w:numId="24" w16cid:durableId="429394444">
    <w:abstractNumId w:val="11"/>
  </w:num>
  <w:num w:numId="25" w16cid:durableId="1060520546">
    <w:abstractNumId w:val="18"/>
  </w:num>
  <w:num w:numId="26" w16cid:durableId="1988316675">
    <w:abstractNumId w:val="10"/>
  </w:num>
  <w:num w:numId="27" w16cid:durableId="1031224330">
    <w:abstractNumId w:val="36"/>
  </w:num>
  <w:num w:numId="28" w16cid:durableId="1589533738">
    <w:abstractNumId w:val="37"/>
  </w:num>
  <w:num w:numId="29" w16cid:durableId="1617567223">
    <w:abstractNumId w:val="41"/>
  </w:num>
  <w:num w:numId="30" w16cid:durableId="2042315610">
    <w:abstractNumId w:val="12"/>
  </w:num>
  <w:num w:numId="31" w16cid:durableId="1963029979">
    <w:abstractNumId w:val="20"/>
  </w:num>
  <w:num w:numId="32" w16cid:durableId="1383480619">
    <w:abstractNumId w:val="17"/>
  </w:num>
  <w:num w:numId="33" w16cid:durableId="1729692223">
    <w:abstractNumId w:val="43"/>
  </w:num>
  <w:num w:numId="34" w16cid:durableId="814955008">
    <w:abstractNumId w:val="34"/>
  </w:num>
  <w:num w:numId="35" w16cid:durableId="1188638338">
    <w:abstractNumId w:val="5"/>
  </w:num>
  <w:num w:numId="36" w16cid:durableId="732581756">
    <w:abstractNumId w:val="13"/>
  </w:num>
  <w:num w:numId="37" w16cid:durableId="554437792">
    <w:abstractNumId w:val="21"/>
  </w:num>
  <w:num w:numId="38" w16cid:durableId="2090155149">
    <w:abstractNumId w:val="30"/>
  </w:num>
  <w:num w:numId="39" w16cid:durableId="15037731">
    <w:abstractNumId w:val="2"/>
  </w:num>
  <w:num w:numId="40" w16cid:durableId="746146627">
    <w:abstractNumId w:val="14"/>
  </w:num>
  <w:num w:numId="41" w16cid:durableId="771437086">
    <w:abstractNumId w:val="40"/>
  </w:num>
  <w:num w:numId="42" w16cid:durableId="1830290323">
    <w:abstractNumId w:val="31"/>
  </w:num>
  <w:num w:numId="43" w16cid:durableId="819924307">
    <w:abstractNumId w:val="23"/>
  </w:num>
  <w:num w:numId="44" w16cid:durableId="1301299485">
    <w:abstractNumId w:val="7"/>
  </w:num>
  <w:num w:numId="45" w16cid:durableId="2064713381">
    <w:abstractNumId w:val="16"/>
  </w:num>
  <w:num w:numId="46" w16cid:durableId="156941529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3CF"/>
    <w:rsid w:val="00003136"/>
    <w:rsid w:val="000554CA"/>
    <w:rsid w:val="00057493"/>
    <w:rsid w:val="00075C97"/>
    <w:rsid w:val="00090A53"/>
    <w:rsid w:val="000F5212"/>
    <w:rsid w:val="00120F31"/>
    <w:rsid w:val="00166DD8"/>
    <w:rsid w:val="00185C84"/>
    <w:rsid w:val="001975F0"/>
    <w:rsid w:val="0020518D"/>
    <w:rsid w:val="002222F7"/>
    <w:rsid w:val="00224FA8"/>
    <w:rsid w:val="002344F9"/>
    <w:rsid w:val="0023484D"/>
    <w:rsid w:val="0025781F"/>
    <w:rsid w:val="00285552"/>
    <w:rsid w:val="002F6F8E"/>
    <w:rsid w:val="00301DD7"/>
    <w:rsid w:val="00322892"/>
    <w:rsid w:val="003742D1"/>
    <w:rsid w:val="003D391E"/>
    <w:rsid w:val="004464F2"/>
    <w:rsid w:val="004529E1"/>
    <w:rsid w:val="00455E3A"/>
    <w:rsid w:val="00486479"/>
    <w:rsid w:val="004D7127"/>
    <w:rsid w:val="005256D3"/>
    <w:rsid w:val="005828F3"/>
    <w:rsid w:val="00591007"/>
    <w:rsid w:val="005C7239"/>
    <w:rsid w:val="00642BF5"/>
    <w:rsid w:val="0068307D"/>
    <w:rsid w:val="006925F5"/>
    <w:rsid w:val="006C539A"/>
    <w:rsid w:val="006C6A0B"/>
    <w:rsid w:val="007050BB"/>
    <w:rsid w:val="0072133B"/>
    <w:rsid w:val="007234FA"/>
    <w:rsid w:val="00752E54"/>
    <w:rsid w:val="007A66F8"/>
    <w:rsid w:val="007C176A"/>
    <w:rsid w:val="007D1B05"/>
    <w:rsid w:val="007D2931"/>
    <w:rsid w:val="00843AC8"/>
    <w:rsid w:val="0088178A"/>
    <w:rsid w:val="008D5A3D"/>
    <w:rsid w:val="008F63BD"/>
    <w:rsid w:val="00940D3B"/>
    <w:rsid w:val="009507D6"/>
    <w:rsid w:val="009E1731"/>
    <w:rsid w:val="00A07B58"/>
    <w:rsid w:val="00A35451"/>
    <w:rsid w:val="00A9143C"/>
    <w:rsid w:val="00A94315"/>
    <w:rsid w:val="00AD6CB8"/>
    <w:rsid w:val="00AE795C"/>
    <w:rsid w:val="00AF6734"/>
    <w:rsid w:val="00B11A9A"/>
    <w:rsid w:val="00B34166"/>
    <w:rsid w:val="00B643CF"/>
    <w:rsid w:val="00B95E91"/>
    <w:rsid w:val="00BC01C8"/>
    <w:rsid w:val="00C224C3"/>
    <w:rsid w:val="00C61BB4"/>
    <w:rsid w:val="00C83E77"/>
    <w:rsid w:val="00C90245"/>
    <w:rsid w:val="00CE323A"/>
    <w:rsid w:val="00D01D6C"/>
    <w:rsid w:val="00D0385F"/>
    <w:rsid w:val="00D3058A"/>
    <w:rsid w:val="00D31412"/>
    <w:rsid w:val="00D4783F"/>
    <w:rsid w:val="00D505B7"/>
    <w:rsid w:val="00DB48C5"/>
    <w:rsid w:val="00DB543B"/>
    <w:rsid w:val="00DF4538"/>
    <w:rsid w:val="00E90D1C"/>
    <w:rsid w:val="00EA336F"/>
    <w:rsid w:val="00F27EA3"/>
    <w:rsid w:val="00F37DDF"/>
    <w:rsid w:val="00F478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AC74A"/>
  <w15:docId w15:val="{BC11DFC1-EA27-4E54-8F8E-62141098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43C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B643CF"/>
    <w:rPr>
      <w:color w:val="0000FF"/>
      <w:u w:val="single"/>
    </w:rPr>
  </w:style>
  <w:style w:type="paragraph" w:styleId="Akapitzlist">
    <w:name w:val="List Paragraph"/>
    <w:aliases w:val="Tabela,FooterText,numbered,Paragraphe de liste1,Bulletr List Paragraph,列出段落,列出段落1,List Paragraph21,Listeafsnit1,Parágrafo da Lista1,Bullet list,Párrafo de lista1,lp1,Preambuła,List Paragraph,CP-UC,CP-Punkty,Bullet List,List - bullets,b1"/>
    <w:basedOn w:val="Normalny"/>
    <w:link w:val="AkapitzlistZnak"/>
    <w:qFormat/>
    <w:rsid w:val="00B643CF"/>
    <w:pPr>
      <w:ind w:left="720"/>
      <w:contextualSpacing/>
    </w:pPr>
  </w:style>
  <w:style w:type="character" w:customStyle="1" w:styleId="AkapitzlistZnak">
    <w:name w:val="Akapit z listą Znak"/>
    <w:aliases w:val="Tabela Znak,FooterText Znak,numbered Znak,Paragraphe de liste1 Znak,Bulletr List Paragraph Znak,列出段落 Znak,列出段落1 Znak,List Paragraph21 Znak,Listeafsnit1 Znak,Parágrafo da Lista1 Znak,Bullet list Znak,Párrafo de lista1 Znak,lp1 Znak"/>
    <w:link w:val="Akapitzlist"/>
    <w:uiPriority w:val="34"/>
    <w:qFormat/>
    <w:rsid w:val="00075C97"/>
    <w:rPr>
      <w:sz w:val="22"/>
      <w:szCs w:val="22"/>
      <w:lang w:eastAsia="en-US"/>
    </w:rPr>
  </w:style>
  <w:style w:type="paragraph" w:styleId="Tekstdymka">
    <w:name w:val="Balloon Text"/>
    <w:basedOn w:val="Normalny"/>
    <w:link w:val="TekstdymkaZnak"/>
    <w:uiPriority w:val="99"/>
    <w:semiHidden/>
    <w:unhideWhenUsed/>
    <w:rsid w:val="009507D6"/>
    <w:pPr>
      <w:spacing w:after="0" w:line="240" w:lineRule="auto"/>
    </w:pPr>
    <w:rPr>
      <w:rFonts w:ascii="Tahoma" w:hAnsi="Tahoma"/>
      <w:sz w:val="16"/>
      <w:szCs w:val="16"/>
    </w:rPr>
  </w:style>
  <w:style w:type="character" w:customStyle="1" w:styleId="TekstdymkaZnak">
    <w:name w:val="Tekst dymka Znak"/>
    <w:link w:val="Tekstdymka"/>
    <w:uiPriority w:val="99"/>
    <w:semiHidden/>
    <w:rsid w:val="009507D6"/>
    <w:rPr>
      <w:rFonts w:ascii="Tahoma" w:hAnsi="Tahoma" w:cs="Tahoma"/>
      <w:sz w:val="16"/>
      <w:szCs w:val="16"/>
      <w:lang w:eastAsia="en-US"/>
    </w:rPr>
  </w:style>
  <w:style w:type="character" w:styleId="Odwoaniedokomentarza">
    <w:name w:val="annotation reference"/>
    <w:uiPriority w:val="99"/>
    <w:semiHidden/>
    <w:unhideWhenUsed/>
    <w:rsid w:val="005828F3"/>
    <w:rPr>
      <w:sz w:val="16"/>
      <w:szCs w:val="16"/>
    </w:rPr>
  </w:style>
  <w:style w:type="paragraph" w:styleId="Tekstkomentarza">
    <w:name w:val="annotation text"/>
    <w:basedOn w:val="Normalny"/>
    <w:link w:val="TekstkomentarzaZnak"/>
    <w:uiPriority w:val="99"/>
    <w:semiHidden/>
    <w:unhideWhenUsed/>
    <w:rsid w:val="005828F3"/>
    <w:rPr>
      <w:sz w:val="20"/>
      <w:szCs w:val="20"/>
    </w:rPr>
  </w:style>
  <w:style w:type="character" w:customStyle="1" w:styleId="TekstkomentarzaZnak">
    <w:name w:val="Tekst komentarza Znak"/>
    <w:link w:val="Tekstkomentarza"/>
    <w:uiPriority w:val="99"/>
    <w:semiHidden/>
    <w:rsid w:val="005828F3"/>
    <w:rPr>
      <w:lang w:eastAsia="en-US"/>
    </w:rPr>
  </w:style>
  <w:style w:type="paragraph" w:styleId="Tematkomentarza">
    <w:name w:val="annotation subject"/>
    <w:basedOn w:val="Tekstkomentarza"/>
    <w:next w:val="Tekstkomentarza"/>
    <w:link w:val="TematkomentarzaZnak"/>
    <w:uiPriority w:val="99"/>
    <w:semiHidden/>
    <w:unhideWhenUsed/>
    <w:rsid w:val="005828F3"/>
    <w:rPr>
      <w:b/>
      <w:bCs/>
    </w:rPr>
  </w:style>
  <w:style w:type="character" w:customStyle="1" w:styleId="TematkomentarzaZnak">
    <w:name w:val="Temat komentarza Znak"/>
    <w:link w:val="Tematkomentarza"/>
    <w:uiPriority w:val="99"/>
    <w:semiHidden/>
    <w:rsid w:val="005828F3"/>
    <w:rPr>
      <w:b/>
      <w:bCs/>
      <w:lang w:eastAsia="en-US"/>
    </w:rPr>
  </w:style>
  <w:style w:type="character" w:customStyle="1" w:styleId="BrakA">
    <w:name w:val="Brak A"/>
    <w:rsid w:val="00322892"/>
  </w:style>
  <w:style w:type="paragraph" w:styleId="Poprawka">
    <w:name w:val="Revision"/>
    <w:hidden/>
    <w:uiPriority w:val="99"/>
    <w:semiHidden/>
    <w:rsid w:val="004529E1"/>
    <w:rPr>
      <w:sz w:val="22"/>
      <w:szCs w:val="22"/>
      <w:lang w:eastAsia="en-US"/>
    </w:rPr>
  </w:style>
  <w:style w:type="paragraph" w:customStyle="1" w:styleId="departament">
    <w:name w:val="departament"/>
    <w:basedOn w:val="Normalny"/>
    <w:next w:val="Normalny"/>
    <w:rsid w:val="00642BF5"/>
    <w:pPr>
      <w:spacing w:after="0" w:line="280" w:lineRule="exact"/>
      <w:jc w:val="both"/>
    </w:pPr>
    <w:rPr>
      <w:rFonts w:ascii="Arial Narrow" w:eastAsia="Times New Roman" w:hAnsi="Arial Narrow"/>
      <w:sz w:val="20"/>
      <w:szCs w:val="24"/>
      <w:lang w:eastAsia="pl-PL"/>
    </w:rPr>
  </w:style>
  <w:style w:type="character" w:styleId="Nierozpoznanawzmianka">
    <w:name w:val="Unresolved Mention"/>
    <w:basedOn w:val="Domylnaczcionkaakapitu"/>
    <w:uiPriority w:val="99"/>
    <w:semiHidden/>
    <w:unhideWhenUsed/>
    <w:rsid w:val="00224FA8"/>
    <w:rPr>
      <w:color w:val="605E5C"/>
      <w:shd w:val="clear" w:color="auto" w:fill="E1DFDD"/>
    </w:rPr>
  </w:style>
  <w:style w:type="paragraph" w:customStyle="1" w:styleId="Poziom1">
    <w:name w:val="Poziom1"/>
    <w:basedOn w:val="Normalny"/>
    <w:qFormat/>
    <w:rsid w:val="00D3058A"/>
    <w:pPr>
      <w:numPr>
        <w:numId w:val="43"/>
      </w:numPr>
      <w:tabs>
        <w:tab w:val="left" w:pos="360"/>
      </w:tabs>
      <w:suppressAutoHyphens/>
      <w:spacing w:after="0" w:line="240" w:lineRule="auto"/>
      <w:jc w:val="both"/>
    </w:pPr>
    <w:rPr>
      <w:rFonts w:ascii="Arial Narrow" w:eastAsia="Times New Roman" w:hAnsi="Arial Narrow"/>
      <w:szCs w:val="24"/>
      <w:lang w:eastAsia="ar-SA"/>
    </w:rPr>
  </w:style>
  <w:style w:type="paragraph" w:customStyle="1" w:styleId="Poziom2">
    <w:name w:val="Poziom2"/>
    <w:basedOn w:val="Poziom1"/>
    <w:qFormat/>
    <w:rsid w:val="00D3058A"/>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62240">
      <w:bodyDiv w:val="1"/>
      <w:marLeft w:val="0"/>
      <w:marRight w:val="0"/>
      <w:marTop w:val="0"/>
      <w:marBottom w:val="0"/>
      <w:divBdr>
        <w:top w:val="none" w:sz="0" w:space="0" w:color="auto"/>
        <w:left w:val="none" w:sz="0" w:space="0" w:color="auto"/>
        <w:bottom w:val="none" w:sz="0" w:space="0" w:color="auto"/>
        <w:right w:val="none" w:sz="0" w:space="0" w:color="auto"/>
      </w:divBdr>
    </w:div>
    <w:div w:id="163356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duzycia@energa-operator.pl" TargetMode="External"/><Relationship Id="rId3" Type="http://schemas.openxmlformats.org/officeDocument/2006/relationships/styles" Target="styles.xml"/><Relationship Id="rId7" Type="http://schemas.openxmlformats.org/officeDocument/2006/relationships/hyperlink" Target="mailto:dariusz.nadolski2@energa-operator.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erga-operator.pl/o-nas/polig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D249B-D0DF-49DB-95FE-21D864181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8</Pages>
  <Words>3860</Words>
  <Characters>23164</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26971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Łopat Żaneta</dc:creator>
  <cp:lastModifiedBy>Białobrzeska Anna</cp:lastModifiedBy>
  <cp:revision>7</cp:revision>
  <cp:lastPrinted>2020-02-25T07:43:00Z</cp:lastPrinted>
  <dcterms:created xsi:type="dcterms:W3CDTF">2025-11-25T06:25:00Z</dcterms:created>
  <dcterms:modified xsi:type="dcterms:W3CDTF">2025-11-27T13:21:00Z</dcterms:modified>
</cp:coreProperties>
</file>